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494187" w:rsidP="00D82DE8">
      <w:pPr>
        <w:shd w:val="clear" w:color="auto" w:fill="B8CCE4" w:themeFill="accent1" w:themeFillTint="66"/>
        <w:ind w:right="-567"/>
        <w:jc w:val="center"/>
        <w:rPr>
          <w:rFonts w:ascii="Segoe UI" w:hAnsi="Segoe UI" w:cs="Segoe UI"/>
          <w:b/>
          <w:bCs/>
          <w:sz w:val="22"/>
          <w:szCs w:val="22"/>
          <w:u w:val="single"/>
        </w:rPr>
      </w:pPr>
      <w:r w:rsidRPr="00494187">
        <w:rPr>
          <w:rFonts w:ascii="Segoe UI" w:hAnsi="Segoe UI" w:cs="Segoe UI"/>
          <w:b/>
          <w:bCs/>
          <w:sz w:val="22"/>
          <w:szCs w:val="22"/>
          <w:u w:val="single"/>
        </w:rPr>
        <w:t>AVISO DE DISPENSA DE LICITAÇÃO</w:t>
      </w:r>
    </w:p>
    <w:p w:rsid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D81BF2" w:rsidRPr="00494187" w:rsidRDefault="00D81BF2"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o objeto 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Os interessados deverão apresentar proposta até o horário indicado abaixo através de formulário de proposta (Anexo II) a ser endereçado para o e-mail: </w:t>
      </w:r>
      <w:r w:rsidR="00286498">
        <w:rPr>
          <w:rFonts w:ascii="Segoe UI" w:hAnsi="Segoe UI" w:cs="Segoe UI"/>
          <w:sz w:val="22"/>
          <w:szCs w:val="22"/>
        </w:rPr>
        <w:t>compras@daeamericana.sp</w:t>
      </w:r>
      <w:r w:rsidR="00C2125E">
        <w:rPr>
          <w:rFonts w:ascii="Segoe UI" w:hAnsi="Segoe UI" w:cs="Segoe UI"/>
          <w:sz w:val="22"/>
          <w:szCs w:val="22"/>
        </w:rPr>
        <w:t>.gov.br</w:t>
      </w:r>
    </w:p>
    <w:p w:rsidR="00286498" w:rsidRDefault="00286498"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1. OBJETO: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885F62">
        <w:rPr>
          <w:rFonts w:ascii="Segoe UI" w:hAnsi="Segoe UI" w:cs="Segoe UI"/>
          <w:sz w:val="22"/>
          <w:szCs w:val="22"/>
        </w:rPr>
        <w:t>1.1</w:t>
      </w:r>
      <w:r w:rsidRPr="00494187">
        <w:rPr>
          <w:rFonts w:ascii="Segoe UI" w:hAnsi="Segoe UI" w:cs="Segoe UI"/>
          <w:sz w:val="22"/>
          <w:szCs w:val="22"/>
        </w:rPr>
        <w:t xml:space="preserve">. </w:t>
      </w:r>
      <w:r w:rsidRPr="00C2125E">
        <w:rPr>
          <w:rFonts w:ascii="Segoe UI" w:hAnsi="Segoe UI" w:cs="Segoe UI"/>
          <w:sz w:val="22"/>
          <w:szCs w:val="22"/>
        </w:rPr>
        <w:t>Aqu</w:t>
      </w:r>
      <w:r w:rsidRPr="00885F62">
        <w:rPr>
          <w:rFonts w:ascii="Segoe UI" w:hAnsi="Segoe UI" w:cs="Segoe UI"/>
          <w:sz w:val="22"/>
          <w:szCs w:val="22"/>
        </w:rPr>
        <w:t>isição</w:t>
      </w:r>
      <w:r w:rsidR="00C2125E" w:rsidRPr="00885F62">
        <w:rPr>
          <w:rFonts w:ascii="Segoe UI" w:hAnsi="Segoe UI" w:cs="Segoe UI"/>
          <w:sz w:val="22"/>
          <w:szCs w:val="22"/>
        </w:rPr>
        <w:t xml:space="preserve"> de óleo hidráu</w:t>
      </w:r>
      <w:r w:rsidR="0000446A">
        <w:rPr>
          <w:rFonts w:ascii="Segoe UI" w:hAnsi="Segoe UI" w:cs="Segoe UI"/>
          <w:sz w:val="22"/>
          <w:szCs w:val="22"/>
        </w:rPr>
        <w:t>l</w:t>
      </w:r>
      <w:r w:rsidR="00C2125E" w:rsidRPr="00885F62">
        <w:rPr>
          <w:rFonts w:ascii="Segoe UI" w:hAnsi="Segoe UI" w:cs="Segoe UI"/>
          <w:sz w:val="22"/>
          <w:szCs w:val="22"/>
        </w:rPr>
        <w:t xml:space="preserve">ico para bombas e compressores </w:t>
      </w:r>
      <w:r w:rsidR="00C2125E">
        <w:rPr>
          <w:rFonts w:ascii="Segoe UI" w:hAnsi="Segoe UI" w:cs="Segoe UI"/>
          <w:sz w:val="22"/>
          <w:szCs w:val="22"/>
        </w:rPr>
        <w:t>c</w:t>
      </w:r>
      <w:r w:rsidRPr="00494187">
        <w:rPr>
          <w:rFonts w:ascii="Segoe UI" w:hAnsi="Segoe UI" w:cs="Segoe UI"/>
          <w:sz w:val="22"/>
          <w:szCs w:val="22"/>
        </w:rPr>
        <w:t>onforme Termo de Referência (Anexo I)</w:t>
      </w:r>
      <w:r>
        <w:rPr>
          <w:rFonts w:ascii="Segoe UI" w:hAnsi="Segoe UI" w:cs="Segoe UI"/>
          <w:sz w:val="22"/>
          <w:szCs w:val="22"/>
        </w:rPr>
        <w:t>.</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xml:space="preserve">. Data limite para apresentação de novas propostas: </w:t>
      </w:r>
      <w:r w:rsidR="00C2125E">
        <w:rPr>
          <w:rFonts w:ascii="Segoe UI" w:hAnsi="Segoe UI" w:cs="Segoe UI"/>
          <w:sz w:val="22"/>
          <w:szCs w:val="22"/>
        </w:rPr>
        <w:t>06/06/</w:t>
      </w:r>
      <w:r w:rsidR="00C2125E" w:rsidRPr="00C2125E">
        <w:rPr>
          <w:rFonts w:ascii="Segoe UI" w:hAnsi="Segoe UI" w:cs="Segoe UI"/>
          <w:sz w:val="22"/>
          <w:szCs w:val="22"/>
        </w:rPr>
        <w:t>2025</w:t>
      </w:r>
      <w:proofErr w:type="gramStart"/>
      <w:r w:rsidR="00C2125E" w:rsidRPr="00C2125E">
        <w:rPr>
          <w:rFonts w:ascii="Segoe UI" w:hAnsi="Segoe UI" w:cs="Segoe UI"/>
          <w:sz w:val="22"/>
          <w:szCs w:val="22"/>
        </w:rPr>
        <w:t xml:space="preserve">  </w:t>
      </w:r>
      <w:proofErr w:type="gramEnd"/>
      <w:r w:rsidR="00C2125E" w:rsidRPr="00C2125E">
        <w:rPr>
          <w:rFonts w:ascii="Segoe UI" w:hAnsi="Segoe UI" w:cs="Segoe UI"/>
          <w:sz w:val="22"/>
          <w:szCs w:val="22"/>
        </w:rPr>
        <w:t xml:space="preserve">as </w:t>
      </w:r>
      <w:r w:rsidRPr="00C2125E">
        <w:rPr>
          <w:rFonts w:ascii="Segoe UI" w:hAnsi="Segoe UI" w:cs="Segoe UI"/>
          <w:sz w:val="22"/>
          <w:szCs w:val="22"/>
        </w:rPr>
        <w:t xml:space="preserve"> 23h59.</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(A data limite considera-se 03 dias da data que o aviso foi disponibilizado no site).</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w:t>
      </w:r>
      <w:proofErr w:type="gramStart"/>
      <w:r w:rsidRPr="00494187">
        <w:rPr>
          <w:rFonts w:ascii="Segoe UI" w:hAnsi="Segoe UI" w:cs="Segoe UI"/>
          <w:sz w:val="22"/>
          <w:szCs w:val="22"/>
        </w:rPr>
        <w:t>sob pena</w:t>
      </w:r>
      <w:proofErr w:type="gramEnd"/>
      <w:r w:rsidRPr="00494187">
        <w:rPr>
          <w:rFonts w:ascii="Segoe UI" w:hAnsi="Segoe UI" w:cs="Segoe UI"/>
          <w:sz w:val="22"/>
          <w:szCs w:val="22"/>
        </w:rPr>
        <w:t xml:space="preserve">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III - Prova de regularidade relativa aos Tributos Federais </w:t>
      </w:r>
      <w:proofErr w:type="spellStart"/>
      <w:r w:rsidRPr="00494187">
        <w:rPr>
          <w:rFonts w:ascii="Segoe UI" w:hAnsi="Segoe UI" w:cs="Segoe UI"/>
          <w:sz w:val="22"/>
          <w:szCs w:val="22"/>
        </w:rPr>
        <w:t>incluido</w:t>
      </w:r>
      <w:proofErr w:type="spellEnd"/>
      <w:r w:rsidRPr="00494187">
        <w:rPr>
          <w:rFonts w:ascii="Segoe UI" w:hAnsi="Segoe UI" w:cs="Segoe UI"/>
          <w:sz w:val="22"/>
          <w:szCs w:val="22"/>
        </w:rPr>
        <w:t xml:space="preserve">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r w:rsidR="00C43057">
        <w:rPr>
          <w:rFonts w:ascii="Segoe UI" w:hAnsi="Segoe UI" w:cs="Segoe UI"/>
          <w:b/>
          <w:bCs/>
          <w:sz w:val="22"/>
          <w:szCs w:val="22"/>
        </w:rPr>
        <w:t xml:space="preserve"> </w:t>
      </w:r>
    </w:p>
    <w:p w:rsidR="00C43057" w:rsidRPr="00494187" w:rsidRDefault="00C4305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 xml:space="preserve">Caso se conclua pela contratação e após a autorização da autoridade competente, será firmado Termo de Contrato ou emitido instrumento equivalente. O fornecedor vencedor da </w:t>
      </w:r>
      <w:r w:rsidRPr="00494187">
        <w:rPr>
          <w:rFonts w:ascii="Segoe UI" w:hAnsi="Segoe UI" w:cs="Segoe UI"/>
          <w:sz w:val="22"/>
          <w:szCs w:val="22"/>
        </w:rPr>
        <w:lastRenderedPageBreak/>
        <w:t>melhor proposta terá o prazo de</w:t>
      </w:r>
      <w:proofErr w:type="gramStart"/>
      <w:r w:rsidRPr="00494187">
        <w:rPr>
          <w:rFonts w:ascii="Segoe UI" w:hAnsi="Segoe UI" w:cs="Segoe UI"/>
          <w:sz w:val="22"/>
          <w:szCs w:val="22"/>
        </w:rPr>
        <w:t xml:space="preserve"> </w:t>
      </w:r>
      <w:r w:rsidR="0000446A">
        <w:rPr>
          <w:rFonts w:ascii="Segoe UI" w:hAnsi="Segoe UI" w:cs="Segoe UI"/>
          <w:sz w:val="22"/>
          <w:szCs w:val="22"/>
        </w:rPr>
        <w:t xml:space="preserve"> </w:t>
      </w:r>
      <w:proofErr w:type="gramEnd"/>
      <w:r w:rsidR="0000446A" w:rsidRPr="0000446A">
        <w:rPr>
          <w:rFonts w:ascii="Segoe UI" w:hAnsi="Segoe UI" w:cs="Segoe UI"/>
          <w:sz w:val="22"/>
          <w:szCs w:val="22"/>
        </w:rPr>
        <w:t xml:space="preserve">10 dias </w:t>
      </w:r>
      <w:r w:rsidRPr="0000446A">
        <w:rPr>
          <w:rFonts w:ascii="Segoe UI" w:hAnsi="Segoe UI" w:cs="Segoe UI"/>
          <w:sz w:val="22"/>
          <w:szCs w:val="22"/>
        </w:rPr>
        <w:t xml:space="preserve"> para</w:t>
      </w:r>
      <w:r w:rsidRPr="00494187">
        <w:rPr>
          <w:rFonts w:ascii="Segoe UI" w:hAnsi="Segoe UI" w:cs="Segoe UI"/>
          <w:sz w:val="22"/>
          <w:szCs w:val="22"/>
        </w:rPr>
        <w:t xml:space="preserve"> assinar o Termo de Contrato ou aceitar instrumento equivalente (nota de empenho ou autorização de fornecimento),</w:t>
      </w:r>
      <w:r w:rsidRPr="00494187">
        <w:rPr>
          <w:rFonts w:ascii="Segoe UI" w:hAnsi="Segoe UI" w:cs="Segoe UI"/>
          <w:b/>
          <w:bCs/>
          <w:sz w:val="22"/>
          <w:szCs w:val="22"/>
        </w:rPr>
        <w:t xml:space="preserve"> </w:t>
      </w:r>
      <w:r w:rsidRPr="00494187">
        <w:rPr>
          <w:rFonts w:ascii="Segoe UI" w:eastAsia="Arial" w:hAnsi="Segoe UI" w:cs="Segoe UI"/>
          <w:sz w:val="22"/>
          <w:szCs w:val="22"/>
        </w:rPr>
        <w:t xml:space="preserve">sob pena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 xml:space="preserve">administrativa o fornecedor que cometer quaisquer das infrações previstas no art. 155 da Lei nº 14.133/2021 e </w:t>
      </w:r>
      <w:proofErr w:type="gramStart"/>
      <w:r w:rsidRPr="00494187">
        <w:rPr>
          <w:rFonts w:ascii="Segoe UI" w:hAnsi="Segoe UI" w:cs="Segoe UI"/>
          <w:sz w:val="22"/>
          <w:szCs w:val="22"/>
        </w:rPr>
        <w:t>ficará</w:t>
      </w:r>
      <w:proofErr w:type="gramEnd"/>
      <w:r w:rsidRPr="00494187">
        <w:rPr>
          <w:rFonts w:ascii="Segoe UI" w:hAnsi="Segoe UI" w:cs="Segoe UI"/>
          <w:sz w:val="22"/>
          <w:szCs w:val="22"/>
        </w:rPr>
        <w:t xml:space="preserve">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w:t>
      </w:r>
      <w:proofErr w:type="gramStart"/>
      <w:r w:rsidRPr="00494187">
        <w:rPr>
          <w:rFonts w:ascii="Segoe UI" w:hAnsi="Segoe UI" w:cs="Segoe UI"/>
          <w:sz w:val="22"/>
          <w:szCs w:val="22"/>
        </w:rPr>
        <w:t>ou</w:t>
      </w:r>
      <w:proofErr w:type="gramEnd"/>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D81BF2" w:rsidRDefault="00D81BF2"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A apresentação da proposta implica obrigatoriedade do cumprimento das disposições nelas contidas, em conformidade com o que dispõe </w:t>
      </w:r>
      <w:r w:rsidRPr="003B5415">
        <w:rPr>
          <w:rFonts w:ascii="Segoe UI" w:hAnsi="Segoe UI" w:cs="Segoe UI"/>
          <w:sz w:val="22"/>
          <w:szCs w:val="22"/>
        </w:rPr>
        <w:t>o ___</w:t>
      </w:r>
      <w:r w:rsidR="00442EF6" w:rsidRPr="003B5415">
        <w:rPr>
          <w:rFonts w:ascii="Segoe UI" w:hAnsi="Segoe UI" w:cs="Segoe UI"/>
          <w:sz w:val="22"/>
          <w:szCs w:val="22"/>
        </w:rPr>
        <w:t xml:space="preserve">cláusula </w:t>
      </w:r>
      <w:proofErr w:type="gramStart"/>
      <w:r w:rsidR="00442EF6" w:rsidRPr="003B5415">
        <w:rPr>
          <w:rFonts w:ascii="Segoe UI" w:hAnsi="Segoe UI" w:cs="Segoe UI"/>
          <w:sz w:val="22"/>
          <w:szCs w:val="22"/>
        </w:rPr>
        <w:t>5</w:t>
      </w:r>
      <w:proofErr w:type="gramEnd"/>
      <w:r w:rsidR="003B5415">
        <w:rPr>
          <w:rFonts w:ascii="Segoe UI" w:hAnsi="Segoe UI" w:cs="Segoe UI"/>
          <w:sz w:val="22"/>
          <w:szCs w:val="22"/>
        </w:rPr>
        <w:t xml:space="preserve"> </w:t>
      </w:r>
      <w:r w:rsidRPr="003B5415">
        <w:rPr>
          <w:rFonts w:ascii="Segoe UI" w:hAnsi="Segoe UI" w:cs="Segoe UI"/>
          <w:sz w:val="22"/>
          <w:szCs w:val="22"/>
        </w:rPr>
        <w:t xml:space="preserve"> (</w:t>
      </w:r>
      <w:r w:rsidRPr="003B5415">
        <w:rPr>
          <w:rFonts w:ascii="Segoe UI" w:hAnsi="Segoe UI" w:cs="Segoe UI"/>
          <w:i/>
          <w:sz w:val="22"/>
          <w:szCs w:val="22"/>
        </w:rPr>
        <w:t>Termo de Referência ou Projeto Básico)</w:t>
      </w:r>
      <w:r w:rsidRPr="003B5415">
        <w:rPr>
          <w:rFonts w:ascii="Segoe UI" w:hAnsi="Segoe UI" w:cs="Segoe UI"/>
          <w:sz w:val="22"/>
          <w:szCs w:val="22"/>
        </w:rPr>
        <w:t xml:space="preserve"> 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w:t>
      </w:r>
      <w:proofErr w:type="gramStart"/>
      <w:r w:rsidRPr="00494187">
        <w:rPr>
          <w:rFonts w:ascii="Segoe UI" w:hAnsi="Segoe UI" w:cs="Segoe UI"/>
          <w:sz w:val="22"/>
          <w:szCs w:val="22"/>
        </w:rPr>
        <w:t>a</w:t>
      </w:r>
      <w:proofErr w:type="gramEnd"/>
      <w:r w:rsidRPr="00494187">
        <w:rPr>
          <w:rFonts w:ascii="Segoe UI" w:hAnsi="Segoe UI" w:cs="Segoe UI"/>
          <w:sz w:val="22"/>
          <w:szCs w:val="22"/>
        </w:rPr>
        <w:t xml:space="preserve">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center"/>
        <w:rPr>
          <w:rFonts w:ascii="Segoe UI" w:hAnsi="Segoe UI" w:cs="Segoe UI"/>
          <w:sz w:val="22"/>
          <w:szCs w:val="22"/>
        </w:rPr>
      </w:pPr>
      <w:proofErr w:type="gramStart"/>
      <w:r w:rsidRPr="00494187">
        <w:rPr>
          <w:rFonts w:ascii="Segoe UI" w:hAnsi="Segoe UI" w:cs="Segoe UI"/>
          <w:sz w:val="22"/>
          <w:szCs w:val="22"/>
        </w:rPr>
        <w:t>...........................................</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 ...</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20.....</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P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D82DE8" w:rsidRDefault="00D82DE8">
      <w:pPr>
        <w:suppressAutoHyphens w:val="0"/>
        <w:spacing w:after="200" w:line="276" w:lineRule="auto"/>
        <w:rPr>
          <w:rFonts w:ascii="Segoe UI" w:hAnsi="Segoe UI" w:cs="Segoe UI"/>
          <w:b/>
          <w:sz w:val="22"/>
          <w:szCs w:val="22"/>
          <w:u w:val="single"/>
        </w:rPr>
      </w:pPr>
      <w:r>
        <w:rPr>
          <w:rFonts w:ascii="Segoe UI" w:hAnsi="Segoe UI" w:cs="Segoe UI"/>
          <w:b/>
          <w:sz w:val="22"/>
          <w:szCs w:val="22"/>
          <w:u w:val="single"/>
        </w:rPr>
        <w:br w:type="page"/>
      </w:r>
    </w:p>
    <w:p w:rsidR="00D82DE8" w:rsidRDefault="00D82DE8"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r w:rsidRPr="00B906E7">
        <w:rPr>
          <w:rFonts w:ascii="Segoe UI" w:hAnsi="Segoe UI" w:cs="Segoe UI"/>
          <w:b/>
          <w:color w:val="000000"/>
          <w:sz w:val="24"/>
          <w:szCs w:val="24"/>
          <w:u w:val="single"/>
        </w:rPr>
        <w:lastRenderedPageBreak/>
        <w:t xml:space="preserve">ANEXO I – </w:t>
      </w:r>
      <w:r>
        <w:rPr>
          <w:rFonts w:ascii="Segoe UI" w:hAnsi="Segoe UI" w:cs="Segoe UI"/>
          <w:b/>
          <w:color w:val="000000"/>
          <w:sz w:val="24"/>
          <w:szCs w:val="24"/>
          <w:u w:val="single"/>
        </w:rPr>
        <w:t>TERMO DE REFERÊNCIA</w:t>
      </w:r>
    </w:p>
    <w:p w:rsidR="00787D91" w:rsidRDefault="00787D91" w:rsidP="00787D91"/>
    <w:p w:rsidR="00787D91" w:rsidRPr="005444D5" w:rsidRDefault="00787D91" w:rsidP="00787D91"/>
    <w:p w:rsidR="00787D91" w:rsidRPr="0056142D" w:rsidRDefault="00787D91" w:rsidP="00787D91">
      <w:pPr>
        <w:pStyle w:val="Ttulo1"/>
        <w:keepNext w:val="0"/>
        <w:keepLines w:val="0"/>
        <w:widowControl w:val="0"/>
        <w:numPr>
          <w:ilvl w:val="0"/>
          <w:numId w:val="27"/>
        </w:numPr>
        <w:tabs>
          <w:tab w:val="left" w:pos="284"/>
        </w:tabs>
        <w:suppressAutoHyphens w:val="0"/>
        <w:autoSpaceDE w:val="0"/>
        <w:autoSpaceDN w:val="0"/>
        <w:spacing w:before="0"/>
        <w:ind w:left="0" w:hanging="1"/>
        <w:jc w:val="both"/>
        <w:rPr>
          <w:rFonts w:asciiTheme="minorHAnsi" w:hAnsiTheme="minorHAnsi" w:cstheme="minorHAnsi"/>
          <w:color w:val="auto"/>
          <w:spacing w:val="-2"/>
          <w:sz w:val="24"/>
          <w:szCs w:val="24"/>
        </w:rPr>
      </w:pPr>
      <w:r w:rsidRPr="0056142D">
        <w:rPr>
          <w:rFonts w:asciiTheme="minorHAnsi" w:hAnsiTheme="minorHAnsi" w:cstheme="minorHAnsi"/>
          <w:color w:val="auto"/>
          <w:spacing w:val="-2"/>
          <w:sz w:val="24"/>
          <w:szCs w:val="24"/>
        </w:rPr>
        <w:t>OBJETO</w:t>
      </w:r>
    </w:p>
    <w:p w:rsidR="00787D91" w:rsidRPr="0056142D" w:rsidRDefault="00787D91" w:rsidP="00787D91">
      <w:pPr>
        <w:rPr>
          <w:rFonts w:asciiTheme="minorHAnsi" w:hAnsiTheme="minorHAnsi" w:cstheme="minorHAnsi"/>
          <w:sz w:val="24"/>
          <w:szCs w:val="24"/>
        </w:rPr>
      </w:pPr>
    </w:p>
    <w:p w:rsidR="00787D91" w:rsidRPr="005444D5" w:rsidRDefault="00787D91" w:rsidP="00787D91">
      <w:pPr>
        <w:jc w:val="both"/>
        <w:rPr>
          <w:rFonts w:asciiTheme="minorHAnsi" w:hAnsiTheme="minorHAnsi" w:cstheme="minorHAnsi"/>
          <w:sz w:val="24"/>
          <w:szCs w:val="24"/>
        </w:rPr>
      </w:pPr>
      <w:r w:rsidRPr="005444D5">
        <w:rPr>
          <w:rFonts w:asciiTheme="minorHAnsi" w:hAnsiTheme="minorHAnsi" w:cstheme="minorHAnsi"/>
          <w:sz w:val="24"/>
          <w:szCs w:val="24"/>
        </w:rPr>
        <w:t>Aquisição de óleo lubrificante para bombas e compressores de ar.</w:t>
      </w:r>
    </w:p>
    <w:p w:rsidR="00787D91" w:rsidRPr="0056142D" w:rsidRDefault="00787D91" w:rsidP="00787D91">
      <w:pPr>
        <w:pStyle w:val="Corpodetexto"/>
        <w:ind w:right="-567" w:hanging="1"/>
        <w:jc w:val="both"/>
        <w:rPr>
          <w:rFonts w:asciiTheme="minorHAnsi" w:hAnsiTheme="minorHAnsi" w:cstheme="minorHAnsi"/>
          <w:sz w:val="24"/>
          <w:szCs w:val="24"/>
        </w:rPr>
      </w:pPr>
    </w:p>
    <w:p w:rsidR="00787D91" w:rsidRDefault="00787D91" w:rsidP="00787D91">
      <w:pPr>
        <w:pStyle w:val="Ttulo1"/>
        <w:keepNext w:val="0"/>
        <w:keepLines w:val="0"/>
        <w:widowControl w:val="0"/>
        <w:tabs>
          <w:tab w:val="left" w:pos="284"/>
        </w:tabs>
        <w:suppressAutoHyphens w:val="0"/>
        <w:autoSpaceDE w:val="0"/>
        <w:autoSpaceDN w:val="0"/>
        <w:spacing w:before="0"/>
        <w:ind w:right="-567"/>
        <w:jc w:val="both"/>
        <w:rPr>
          <w:rFonts w:asciiTheme="minorHAnsi" w:hAnsiTheme="minorHAnsi" w:cstheme="minorHAnsi"/>
          <w:color w:val="auto"/>
          <w:sz w:val="24"/>
          <w:szCs w:val="24"/>
        </w:rPr>
      </w:pPr>
    </w:p>
    <w:p w:rsidR="00787D91" w:rsidRDefault="00787D91" w:rsidP="00787D91">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z w:val="24"/>
          <w:szCs w:val="24"/>
        </w:rPr>
        <w:t>ESPECIFICAÇÕES</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DO</w:t>
      </w:r>
      <w:r w:rsidRPr="0056142D">
        <w:rPr>
          <w:rFonts w:asciiTheme="minorHAnsi" w:hAnsiTheme="minorHAnsi" w:cstheme="minorHAnsi"/>
          <w:color w:val="auto"/>
          <w:spacing w:val="4"/>
          <w:sz w:val="24"/>
          <w:szCs w:val="24"/>
        </w:rPr>
        <w:t xml:space="preserve"> </w:t>
      </w:r>
      <w:r w:rsidRPr="0056142D">
        <w:rPr>
          <w:rFonts w:asciiTheme="minorHAnsi" w:hAnsiTheme="minorHAnsi" w:cstheme="minorHAnsi"/>
          <w:color w:val="auto"/>
          <w:sz w:val="24"/>
          <w:szCs w:val="24"/>
        </w:rPr>
        <w:t>OBJETO</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E</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REQUISITOS</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DA</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pacing w:val="-2"/>
          <w:sz w:val="24"/>
          <w:szCs w:val="24"/>
        </w:rPr>
        <w:t>CONTRATAÇÃO</w:t>
      </w:r>
    </w:p>
    <w:p w:rsidR="00787D91" w:rsidRPr="009C1A78" w:rsidRDefault="00787D91" w:rsidP="00787D91"/>
    <w:p w:rsidR="00787D91" w:rsidRPr="0056142D" w:rsidRDefault="00787D91" w:rsidP="00787D91">
      <w:pPr>
        <w:pStyle w:val="PargrafodaLista"/>
        <w:tabs>
          <w:tab w:val="left" w:pos="142"/>
          <w:tab w:val="left" w:pos="1805"/>
        </w:tabs>
        <w:ind w:left="0" w:right="-567"/>
        <w:jc w:val="both"/>
        <w:rPr>
          <w:rFonts w:asciiTheme="minorHAnsi" w:hAnsiTheme="minorHAnsi" w:cstheme="minorHAnsi"/>
          <w:sz w:val="24"/>
          <w:szCs w:val="24"/>
        </w:rPr>
      </w:pPr>
    </w:p>
    <w:tbl>
      <w:tblPr>
        <w:tblStyle w:val="ListaClara-nfase11"/>
        <w:tblW w:w="5182" w:type="pct"/>
        <w:tblLayout w:type="fixed"/>
        <w:tblLook w:val="0620"/>
      </w:tblPr>
      <w:tblGrid>
        <w:gridCol w:w="957"/>
        <w:gridCol w:w="5815"/>
        <w:gridCol w:w="992"/>
        <w:gridCol w:w="1274"/>
      </w:tblGrid>
      <w:tr w:rsidR="00787D91" w:rsidRPr="0056142D" w:rsidTr="004B66BC">
        <w:trPr>
          <w:cnfStyle w:val="100000000000"/>
          <w:trHeight w:val="248"/>
        </w:trPr>
        <w:tc>
          <w:tcPr>
            <w:tcW w:w="52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 xml:space="preserve">ITEM                      </w:t>
            </w:r>
          </w:p>
        </w:tc>
        <w:tc>
          <w:tcPr>
            <w:tcW w:w="3217" w:type="pct"/>
            <w:tcBorders>
              <w:bottom w:val="single" w:sz="8" w:space="0" w:color="4F81BD" w:themeColor="accent1"/>
            </w:tcBorders>
          </w:tcPr>
          <w:p w:rsidR="00787D91" w:rsidRPr="0056142D" w:rsidRDefault="00787D91" w:rsidP="004B66BC">
            <w:pPr>
              <w:jc w:val="center"/>
              <w:rPr>
                <w:rFonts w:asciiTheme="minorHAnsi" w:hAnsiTheme="minorHAnsi" w:cstheme="minorHAnsi"/>
                <w:sz w:val="24"/>
                <w:szCs w:val="24"/>
              </w:rPr>
            </w:pPr>
            <w:r w:rsidRPr="0056142D">
              <w:rPr>
                <w:rFonts w:asciiTheme="minorHAnsi" w:hAnsiTheme="minorHAnsi" w:cstheme="minorHAnsi"/>
                <w:sz w:val="24"/>
                <w:szCs w:val="24"/>
              </w:rPr>
              <w:t>DESCRIÇÃO</w:t>
            </w:r>
          </w:p>
        </w:tc>
        <w:tc>
          <w:tcPr>
            <w:tcW w:w="54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QUANT</w:t>
            </w:r>
          </w:p>
        </w:tc>
        <w:tc>
          <w:tcPr>
            <w:tcW w:w="705"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Pr>
                <w:rFonts w:asciiTheme="minorHAnsi" w:hAnsiTheme="minorHAnsi" w:cstheme="minorHAnsi"/>
                <w:sz w:val="24"/>
                <w:szCs w:val="24"/>
              </w:rPr>
              <w:t>UNIDADE</w:t>
            </w:r>
          </w:p>
        </w:tc>
      </w:tr>
      <w:tr w:rsidR="00787D91" w:rsidRPr="0056142D" w:rsidTr="004B66BC">
        <w:trPr>
          <w:trHeight w:val="694"/>
        </w:trPr>
        <w:tc>
          <w:tcPr>
            <w:tcW w:w="529" w:type="pct"/>
            <w:tcBorders>
              <w:top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01</w:t>
            </w:r>
          </w:p>
        </w:tc>
        <w:tc>
          <w:tcPr>
            <w:tcW w:w="3217"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eastAsiaTheme="minorEastAsia" w:hAnsiTheme="minorHAnsi" w:cstheme="minorHAnsi"/>
                <w:sz w:val="24"/>
                <w:szCs w:val="24"/>
              </w:rPr>
            </w:pPr>
            <w:r>
              <w:t xml:space="preserve">ÓLEO HIDRÁULICO VISCOSIDADE 68, LUBRIFICANTE DESENVOLVIDO PARA SISTEMAS HIDRÁULICOS E EQUIPAMENTOS INDUSTRIAIS A BASE DE ÓLEO MINERAL PARAFÍNICO COM ADITIVOS ANTIDESGASTE, ANTIOXIDANTE, ANTICORROSIVO E ANTIESPUMANTE, ATENDENDO A ESPECIFICAÇÃO DA DIN 51524 </w:t>
            </w:r>
            <w:proofErr w:type="gramStart"/>
            <w:r>
              <w:t xml:space="preserve">( </w:t>
            </w:r>
            <w:proofErr w:type="gramEnd"/>
            <w:r>
              <w:t>PARTE 1 ); PARA UTILIZAÇÃO EM SISTEMAS HIDRÁULICOS E LUBRIFICAÇÃO DE EQUIPAMENTOS INDUSTRIAIS LEVES, SISTEMAS CIRCULATÓRIOS, BOMBAS DE ENGRENAGENS OU PALHETAS COM PRESSÕES DE TRABALHO INFERIORES A 1000PSI ( 70 KG/CM² ), BOMBAS CENTRÍFUGAS OU DE PISTÃO, COMPRESSORES DE AR DE PISTÃO, BOMBAS DE VÁCUO E TAMBÉM NA LUBRIFICAÇÃO EM BANHO DE ÓLEO DE MANCAIS PLANOS E DE ROLAMENTOS.</w:t>
            </w:r>
          </w:p>
        </w:tc>
        <w:tc>
          <w:tcPr>
            <w:tcW w:w="549"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rsidR="00787D91" w:rsidRPr="0056142D" w:rsidRDefault="00787D91" w:rsidP="004B66BC">
            <w:pPr>
              <w:jc w:val="center"/>
              <w:rPr>
                <w:rFonts w:asciiTheme="minorHAnsi" w:hAnsiTheme="minorHAnsi" w:cstheme="minorHAnsi"/>
                <w:iCs/>
                <w:sz w:val="24"/>
                <w:szCs w:val="24"/>
              </w:rPr>
            </w:pPr>
            <m:oMathPara>
              <m:oMathParaPr>
                <m:jc m:val="centerGroup"/>
              </m:oMathParaPr>
              <m:oMath>
                <m:r>
                  <w:rPr>
                    <w:rFonts w:ascii="Cambria Math" w:hAnsiTheme="minorHAnsi" w:cstheme="minorHAnsi"/>
                    <w:sz w:val="24"/>
                    <w:szCs w:val="24"/>
                  </w:rPr>
                  <m:t>400</m:t>
                </m:r>
              </m:oMath>
            </m:oMathPara>
          </w:p>
        </w:tc>
        <w:tc>
          <w:tcPr>
            <w:tcW w:w="705" w:type="pct"/>
            <w:tcBorders>
              <w:top w:val="single" w:sz="8" w:space="0" w:color="4F81BD" w:themeColor="accent1"/>
              <w:left w:val="single" w:sz="8" w:space="0" w:color="4F81BD" w:themeColor="accent1"/>
              <w:bottom w:val="single" w:sz="8" w:space="0" w:color="4F81BD" w:themeColor="accent1"/>
            </w:tcBorders>
            <w:vAlign w:val="center"/>
          </w:tcPr>
          <w:p w:rsidR="00787D91" w:rsidRPr="0056142D" w:rsidRDefault="00787D91" w:rsidP="004B66BC">
            <w:pPr>
              <w:jc w:val="center"/>
              <w:rPr>
                <w:rFonts w:asciiTheme="minorHAnsi" w:hAnsiTheme="minorHAnsi" w:cstheme="minorHAnsi"/>
                <w:sz w:val="24"/>
                <w:szCs w:val="24"/>
              </w:rPr>
            </w:pPr>
            <w:proofErr w:type="gramStart"/>
            <w:r>
              <w:rPr>
                <w:rFonts w:asciiTheme="minorHAnsi" w:hAnsiTheme="minorHAnsi" w:cstheme="minorHAnsi"/>
                <w:sz w:val="24"/>
                <w:szCs w:val="24"/>
              </w:rPr>
              <w:t>litro</w:t>
            </w:r>
            <w:proofErr w:type="gramEnd"/>
          </w:p>
        </w:tc>
      </w:tr>
    </w:tbl>
    <w:p w:rsidR="00787D91" w:rsidRPr="0056142D" w:rsidRDefault="00787D91" w:rsidP="00787D91">
      <w:pPr>
        <w:pStyle w:val="PargrafodaLista"/>
        <w:tabs>
          <w:tab w:val="left" w:pos="142"/>
          <w:tab w:val="left" w:pos="1805"/>
        </w:tabs>
        <w:ind w:left="0" w:right="-567"/>
        <w:jc w:val="both"/>
        <w:rPr>
          <w:rFonts w:asciiTheme="minorHAnsi" w:hAnsiTheme="minorHAnsi" w:cstheme="minorHAnsi"/>
          <w:sz w:val="24"/>
          <w:szCs w:val="24"/>
        </w:rPr>
      </w:pPr>
    </w:p>
    <w:tbl>
      <w:tblPr>
        <w:tblStyle w:val="ListaClara-nfase11"/>
        <w:tblW w:w="5182" w:type="pct"/>
        <w:tblLayout w:type="fixed"/>
        <w:tblLook w:val="0620"/>
      </w:tblPr>
      <w:tblGrid>
        <w:gridCol w:w="957"/>
        <w:gridCol w:w="5815"/>
        <w:gridCol w:w="992"/>
        <w:gridCol w:w="1274"/>
      </w:tblGrid>
      <w:tr w:rsidR="00787D91" w:rsidRPr="0056142D" w:rsidTr="004B66BC">
        <w:trPr>
          <w:cnfStyle w:val="100000000000"/>
          <w:trHeight w:val="248"/>
        </w:trPr>
        <w:tc>
          <w:tcPr>
            <w:tcW w:w="52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 xml:space="preserve">ITEM                      </w:t>
            </w:r>
          </w:p>
        </w:tc>
        <w:tc>
          <w:tcPr>
            <w:tcW w:w="3217" w:type="pct"/>
            <w:tcBorders>
              <w:bottom w:val="single" w:sz="8" w:space="0" w:color="4F81BD" w:themeColor="accent1"/>
            </w:tcBorders>
          </w:tcPr>
          <w:p w:rsidR="00787D91" w:rsidRPr="0056142D" w:rsidRDefault="00787D91" w:rsidP="004B66BC">
            <w:pPr>
              <w:jc w:val="center"/>
              <w:rPr>
                <w:rFonts w:asciiTheme="minorHAnsi" w:hAnsiTheme="minorHAnsi" w:cstheme="minorHAnsi"/>
                <w:sz w:val="24"/>
                <w:szCs w:val="24"/>
              </w:rPr>
            </w:pPr>
            <w:r w:rsidRPr="0056142D">
              <w:rPr>
                <w:rFonts w:asciiTheme="minorHAnsi" w:hAnsiTheme="minorHAnsi" w:cstheme="minorHAnsi"/>
                <w:sz w:val="24"/>
                <w:szCs w:val="24"/>
              </w:rPr>
              <w:t>DESCRIÇÃO</w:t>
            </w:r>
          </w:p>
        </w:tc>
        <w:tc>
          <w:tcPr>
            <w:tcW w:w="54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QUANT</w:t>
            </w:r>
          </w:p>
        </w:tc>
        <w:tc>
          <w:tcPr>
            <w:tcW w:w="705"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Pr>
                <w:rFonts w:asciiTheme="minorHAnsi" w:hAnsiTheme="minorHAnsi" w:cstheme="minorHAnsi"/>
                <w:sz w:val="24"/>
                <w:szCs w:val="24"/>
              </w:rPr>
              <w:t>UNIDADE</w:t>
            </w:r>
          </w:p>
        </w:tc>
      </w:tr>
      <w:tr w:rsidR="00787D91" w:rsidRPr="0056142D" w:rsidTr="004B66BC">
        <w:trPr>
          <w:trHeight w:val="694"/>
        </w:trPr>
        <w:tc>
          <w:tcPr>
            <w:tcW w:w="529" w:type="pct"/>
            <w:tcBorders>
              <w:top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0</w:t>
            </w:r>
            <w:r>
              <w:rPr>
                <w:rFonts w:asciiTheme="minorHAnsi" w:hAnsiTheme="minorHAnsi" w:cstheme="minorHAnsi"/>
                <w:sz w:val="24"/>
                <w:szCs w:val="24"/>
              </w:rPr>
              <w:t>2</w:t>
            </w:r>
          </w:p>
        </w:tc>
        <w:tc>
          <w:tcPr>
            <w:tcW w:w="3217"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eastAsiaTheme="minorEastAsia" w:hAnsiTheme="minorHAnsi" w:cstheme="minorHAnsi"/>
                <w:sz w:val="24"/>
                <w:szCs w:val="24"/>
              </w:rPr>
            </w:pPr>
            <w:r>
              <w:t>ÓLEO LUBRIFICANTE MINERAL AW 150, PARA UTILIZAÇÃO EM COMPRESSORES DE AR ALTERNATIVOS (PISTÃO), SISTEMA DE CIRCULAÇÃO E MANCAIS EM BANHO DE ÓLEO, ATENDENDO A CLASSIFICAÇÃO ISO - VG 150. (EMB. 20 LITROS)</w:t>
            </w:r>
          </w:p>
        </w:tc>
        <w:tc>
          <w:tcPr>
            <w:tcW w:w="549"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rsidR="00787D91" w:rsidRPr="0056142D" w:rsidRDefault="00787D91" w:rsidP="004B66BC">
            <w:pPr>
              <w:jc w:val="center"/>
              <w:rPr>
                <w:rFonts w:asciiTheme="minorHAnsi" w:hAnsiTheme="minorHAnsi" w:cstheme="minorHAnsi"/>
                <w:iCs/>
                <w:sz w:val="24"/>
                <w:szCs w:val="24"/>
              </w:rPr>
            </w:pPr>
            <m:oMathPara>
              <m:oMathParaPr>
                <m:jc m:val="centerGroup"/>
              </m:oMathParaPr>
              <m:oMath>
                <m:r>
                  <w:rPr>
                    <w:rFonts w:ascii="Cambria Math" w:hAnsiTheme="minorHAnsi" w:cstheme="minorHAnsi"/>
                    <w:sz w:val="24"/>
                    <w:szCs w:val="24"/>
                  </w:rPr>
                  <m:t>60</m:t>
                </m:r>
              </m:oMath>
            </m:oMathPara>
          </w:p>
        </w:tc>
        <w:tc>
          <w:tcPr>
            <w:tcW w:w="705" w:type="pct"/>
            <w:tcBorders>
              <w:top w:val="single" w:sz="8" w:space="0" w:color="4F81BD" w:themeColor="accent1"/>
              <w:left w:val="single" w:sz="8" w:space="0" w:color="4F81BD" w:themeColor="accent1"/>
              <w:bottom w:val="single" w:sz="8" w:space="0" w:color="4F81BD" w:themeColor="accent1"/>
            </w:tcBorders>
            <w:vAlign w:val="center"/>
          </w:tcPr>
          <w:p w:rsidR="00787D91" w:rsidRPr="0056142D" w:rsidRDefault="00787D91" w:rsidP="004B66BC">
            <w:pPr>
              <w:jc w:val="center"/>
              <w:rPr>
                <w:rFonts w:asciiTheme="minorHAnsi" w:hAnsiTheme="minorHAnsi" w:cstheme="minorHAnsi"/>
                <w:sz w:val="24"/>
                <w:szCs w:val="24"/>
              </w:rPr>
            </w:pPr>
            <w:proofErr w:type="gramStart"/>
            <w:r>
              <w:rPr>
                <w:rFonts w:asciiTheme="minorHAnsi" w:hAnsiTheme="minorHAnsi" w:cstheme="minorHAnsi"/>
                <w:sz w:val="24"/>
                <w:szCs w:val="24"/>
              </w:rPr>
              <w:t>litro</w:t>
            </w:r>
            <w:proofErr w:type="gramEnd"/>
          </w:p>
        </w:tc>
      </w:tr>
    </w:tbl>
    <w:p w:rsidR="00787D91" w:rsidRPr="0056142D" w:rsidRDefault="00787D91" w:rsidP="00787D91">
      <w:pPr>
        <w:pStyle w:val="PargrafodaLista"/>
        <w:tabs>
          <w:tab w:val="left" w:pos="142"/>
          <w:tab w:val="left" w:pos="1805"/>
        </w:tabs>
        <w:ind w:left="0" w:right="-567"/>
        <w:jc w:val="both"/>
        <w:rPr>
          <w:rFonts w:asciiTheme="minorHAnsi" w:hAnsiTheme="minorHAnsi" w:cstheme="minorHAnsi"/>
          <w:sz w:val="24"/>
          <w:szCs w:val="24"/>
        </w:rPr>
      </w:pPr>
    </w:p>
    <w:tbl>
      <w:tblPr>
        <w:tblStyle w:val="ListaClara-nfase11"/>
        <w:tblW w:w="5182" w:type="pct"/>
        <w:tblLayout w:type="fixed"/>
        <w:tblLook w:val="0620"/>
      </w:tblPr>
      <w:tblGrid>
        <w:gridCol w:w="957"/>
        <w:gridCol w:w="5815"/>
        <w:gridCol w:w="992"/>
        <w:gridCol w:w="1274"/>
      </w:tblGrid>
      <w:tr w:rsidR="00787D91" w:rsidRPr="0056142D" w:rsidTr="004B66BC">
        <w:trPr>
          <w:cnfStyle w:val="100000000000"/>
          <w:trHeight w:val="248"/>
        </w:trPr>
        <w:tc>
          <w:tcPr>
            <w:tcW w:w="52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 xml:space="preserve">ITEM                      </w:t>
            </w:r>
          </w:p>
        </w:tc>
        <w:tc>
          <w:tcPr>
            <w:tcW w:w="3217" w:type="pct"/>
            <w:tcBorders>
              <w:bottom w:val="single" w:sz="8" w:space="0" w:color="4F81BD" w:themeColor="accent1"/>
            </w:tcBorders>
          </w:tcPr>
          <w:p w:rsidR="00787D91" w:rsidRPr="0056142D" w:rsidRDefault="00787D91" w:rsidP="004B66BC">
            <w:pPr>
              <w:jc w:val="center"/>
              <w:rPr>
                <w:rFonts w:asciiTheme="minorHAnsi" w:hAnsiTheme="minorHAnsi" w:cstheme="minorHAnsi"/>
                <w:sz w:val="24"/>
                <w:szCs w:val="24"/>
              </w:rPr>
            </w:pPr>
            <w:r w:rsidRPr="0056142D">
              <w:rPr>
                <w:rFonts w:asciiTheme="minorHAnsi" w:hAnsiTheme="minorHAnsi" w:cstheme="minorHAnsi"/>
                <w:sz w:val="24"/>
                <w:szCs w:val="24"/>
              </w:rPr>
              <w:t>DESCRIÇÃO</w:t>
            </w:r>
          </w:p>
        </w:tc>
        <w:tc>
          <w:tcPr>
            <w:tcW w:w="549"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QUANT</w:t>
            </w:r>
          </w:p>
        </w:tc>
        <w:tc>
          <w:tcPr>
            <w:tcW w:w="705" w:type="pct"/>
            <w:tcBorders>
              <w:bottom w:val="single" w:sz="8" w:space="0" w:color="4F81BD" w:themeColor="accent1"/>
            </w:tcBorders>
          </w:tcPr>
          <w:p w:rsidR="00787D91" w:rsidRPr="0056142D" w:rsidRDefault="00787D91" w:rsidP="004B66BC">
            <w:pPr>
              <w:rPr>
                <w:rFonts w:asciiTheme="minorHAnsi" w:hAnsiTheme="minorHAnsi" w:cstheme="minorHAnsi"/>
                <w:sz w:val="24"/>
                <w:szCs w:val="24"/>
              </w:rPr>
            </w:pPr>
            <w:r>
              <w:rPr>
                <w:rFonts w:asciiTheme="minorHAnsi" w:hAnsiTheme="minorHAnsi" w:cstheme="minorHAnsi"/>
                <w:sz w:val="24"/>
                <w:szCs w:val="24"/>
              </w:rPr>
              <w:t>UNIDADE</w:t>
            </w:r>
          </w:p>
        </w:tc>
      </w:tr>
      <w:tr w:rsidR="00787D91" w:rsidRPr="0056142D" w:rsidTr="004B66BC">
        <w:trPr>
          <w:trHeight w:val="694"/>
        </w:trPr>
        <w:tc>
          <w:tcPr>
            <w:tcW w:w="529" w:type="pct"/>
            <w:tcBorders>
              <w:top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hAnsiTheme="minorHAnsi" w:cstheme="minorHAnsi"/>
                <w:sz w:val="24"/>
                <w:szCs w:val="24"/>
              </w:rPr>
            </w:pPr>
            <w:r w:rsidRPr="0056142D">
              <w:rPr>
                <w:rFonts w:asciiTheme="minorHAnsi" w:hAnsiTheme="minorHAnsi" w:cstheme="minorHAnsi"/>
                <w:sz w:val="24"/>
                <w:szCs w:val="24"/>
              </w:rPr>
              <w:t>0</w:t>
            </w:r>
            <w:r>
              <w:rPr>
                <w:rFonts w:asciiTheme="minorHAnsi" w:hAnsiTheme="minorHAnsi" w:cstheme="minorHAnsi"/>
                <w:sz w:val="24"/>
                <w:szCs w:val="24"/>
              </w:rPr>
              <w:t>3</w:t>
            </w:r>
          </w:p>
        </w:tc>
        <w:tc>
          <w:tcPr>
            <w:tcW w:w="3217"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rsidR="00787D91" w:rsidRPr="0056142D" w:rsidRDefault="00787D91" w:rsidP="004B66BC">
            <w:pPr>
              <w:rPr>
                <w:rFonts w:asciiTheme="minorHAnsi" w:eastAsiaTheme="minorEastAsia" w:hAnsiTheme="minorHAnsi" w:cstheme="minorHAnsi"/>
                <w:sz w:val="24"/>
                <w:szCs w:val="24"/>
              </w:rPr>
            </w:pPr>
            <w:r>
              <w:t xml:space="preserve"> OLÉO LUBRIFICANTE TURBO 32, BASE PARANIFICA, ANTI EMULSIFICANTE, ANTI CORROSIVO E ANTI ESPUMANTE, TAMBOR DE 200 </w:t>
            </w:r>
            <w:proofErr w:type="gramStart"/>
            <w:r>
              <w:t>LITROS</w:t>
            </w:r>
            <w:proofErr w:type="gramEnd"/>
          </w:p>
        </w:tc>
        <w:tc>
          <w:tcPr>
            <w:tcW w:w="549"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rsidR="00787D91" w:rsidRPr="0056142D" w:rsidRDefault="00787D91" w:rsidP="004B66BC">
            <w:pPr>
              <w:jc w:val="center"/>
              <w:rPr>
                <w:rFonts w:asciiTheme="minorHAnsi" w:hAnsiTheme="minorHAnsi" w:cstheme="minorHAnsi"/>
                <w:iCs/>
                <w:sz w:val="24"/>
                <w:szCs w:val="24"/>
              </w:rPr>
            </w:pPr>
            <m:oMathPara>
              <m:oMathParaPr>
                <m:jc m:val="centerGroup"/>
              </m:oMathParaPr>
              <m:oMath>
                <m:r>
                  <w:rPr>
                    <w:rFonts w:ascii="Cambria Math" w:hAnsiTheme="minorHAnsi" w:cstheme="minorHAnsi"/>
                    <w:sz w:val="24"/>
                    <w:szCs w:val="24"/>
                  </w:rPr>
                  <m:t>2</m:t>
                </m:r>
              </m:oMath>
            </m:oMathPara>
          </w:p>
        </w:tc>
        <w:tc>
          <w:tcPr>
            <w:tcW w:w="705" w:type="pct"/>
            <w:tcBorders>
              <w:top w:val="single" w:sz="8" w:space="0" w:color="4F81BD" w:themeColor="accent1"/>
              <w:left w:val="single" w:sz="8" w:space="0" w:color="4F81BD" w:themeColor="accent1"/>
              <w:bottom w:val="single" w:sz="8" w:space="0" w:color="4F81BD" w:themeColor="accent1"/>
            </w:tcBorders>
            <w:vAlign w:val="center"/>
          </w:tcPr>
          <w:p w:rsidR="00787D91" w:rsidRPr="0056142D" w:rsidRDefault="00787D91" w:rsidP="004B66BC">
            <w:pPr>
              <w:jc w:val="center"/>
              <w:rPr>
                <w:rFonts w:asciiTheme="minorHAnsi" w:hAnsiTheme="minorHAnsi" w:cstheme="minorHAnsi"/>
                <w:sz w:val="24"/>
                <w:szCs w:val="24"/>
              </w:rPr>
            </w:pPr>
            <w:proofErr w:type="gramStart"/>
            <w:r>
              <w:rPr>
                <w:rFonts w:asciiTheme="minorHAnsi" w:hAnsiTheme="minorHAnsi" w:cstheme="minorHAnsi"/>
                <w:sz w:val="24"/>
                <w:szCs w:val="24"/>
              </w:rPr>
              <w:t>tambor</w:t>
            </w:r>
            <w:proofErr w:type="gramEnd"/>
          </w:p>
        </w:tc>
      </w:tr>
    </w:tbl>
    <w:p w:rsidR="00787D91" w:rsidRPr="0056142D" w:rsidRDefault="00787D91" w:rsidP="00787D91">
      <w:pPr>
        <w:pStyle w:val="Corpodetexto"/>
        <w:ind w:right="-567"/>
        <w:jc w:val="both"/>
        <w:rPr>
          <w:rFonts w:asciiTheme="minorHAnsi" w:hAnsiTheme="minorHAnsi" w:cstheme="minorHAnsi"/>
          <w:sz w:val="24"/>
          <w:szCs w:val="24"/>
        </w:rPr>
      </w:pPr>
    </w:p>
    <w:p w:rsidR="00787D91" w:rsidRPr="0056142D" w:rsidRDefault="00787D91" w:rsidP="00787D91">
      <w:pPr>
        <w:pStyle w:val="Corpodetexto"/>
        <w:ind w:right="-567"/>
        <w:jc w:val="both"/>
        <w:rPr>
          <w:rFonts w:asciiTheme="minorHAnsi" w:hAnsiTheme="minorHAnsi" w:cstheme="minorHAnsi"/>
          <w:sz w:val="24"/>
          <w:szCs w:val="24"/>
        </w:rPr>
      </w:pPr>
    </w:p>
    <w:p w:rsidR="00787D91" w:rsidRPr="0056142D" w:rsidRDefault="00787D91" w:rsidP="00787D91">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z w:val="24"/>
          <w:szCs w:val="24"/>
        </w:rPr>
        <w:t>EXECUÇÃO</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DO</w:t>
      </w:r>
      <w:r w:rsidRPr="0056142D">
        <w:rPr>
          <w:rFonts w:asciiTheme="minorHAnsi" w:hAnsiTheme="minorHAnsi" w:cstheme="minorHAnsi"/>
          <w:color w:val="auto"/>
          <w:spacing w:val="2"/>
          <w:sz w:val="24"/>
          <w:szCs w:val="24"/>
        </w:rPr>
        <w:t xml:space="preserve"> </w:t>
      </w:r>
      <w:r w:rsidRPr="0056142D">
        <w:rPr>
          <w:rFonts w:asciiTheme="minorHAnsi" w:hAnsiTheme="minorHAnsi" w:cstheme="minorHAnsi"/>
          <w:color w:val="auto"/>
          <w:spacing w:val="-2"/>
          <w:sz w:val="24"/>
          <w:szCs w:val="24"/>
        </w:rPr>
        <w:t>OBJETO</w:t>
      </w:r>
    </w:p>
    <w:p w:rsidR="00787D91" w:rsidRDefault="00787D91" w:rsidP="00787D91">
      <w:pPr>
        <w:pStyle w:val="NormalWeb"/>
        <w:rPr>
          <w:rFonts w:asciiTheme="minorHAnsi" w:hAnsiTheme="minorHAnsi" w:cstheme="minorHAnsi"/>
        </w:rPr>
      </w:pPr>
      <w:r w:rsidRPr="003A6333">
        <w:rPr>
          <w:rFonts w:asciiTheme="minorHAnsi" w:hAnsiTheme="minorHAnsi" w:cstheme="minorHAnsi"/>
        </w:rPr>
        <w:t xml:space="preserve">O material será utilizado para atender às demandas de </w:t>
      </w:r>
      <w:r w:rsidRPr="003A6333">
        <w:rPr>
          <w:rFonts w:asciiTheme="minorHAnsi" w:hAnsiTheme="minorHAnsi" w:cstheme="minorHAnsi"/>
          <w:bCs/>
        </w:rPr>
        <w:t>manutenção e reparos</w:t>
      </w:r>
      <w:r w:rsidRPr="003A6333">
        <w:rPr>
          <w:rFonts w:asciiTheme="minorHAnsi" w:hAnsiTheme="minorHAnsi" w:cstheme="minorHAnsi"/>
        </w:rPr>
        <w:t xml:space="preserve"> nas áreas da </w:t>
      </w:r>
      <w:r w:rsidRPr="003A6333">
        <w:rPr>
          <w:rFonts w:asciiTheme="minorHAnsi" w:hAnsiTheme="minorHAnsi" w:cstheme="minorHAnsi"/>
          <w:bCs/>
        </w:rPr>
        <w:t>ETA (Estação de Tratamento de Água) e nos reservatórios</w:t>
      </w:r>
      <w:r w:rsidRPr="003A6333">
        <w:rPr>
          <w:rFonts w:asciiTheme="minorHAnsi" w:hAnsiTheme="minorHAnsi" w:cstheme="minorHAnsi"/>
        </w:rPr>
        <w:t xml:space="preserve">, sendo </w:t>
      </w:r>
      <w:proofErr w:type="gramStart"/>
      <w:r w:rsidRPr="003A6333">
        <w:rPr>
          <w:rFonts w:asciiTheme="minorHAnsi" w:hAnsiTheme="minorHAnsi" w:cstheme="minorHAnsi"/>
        </w:rPr>
        <w:t xml:space="preserve">aplicado nos </w:t>
      </w:r>
      <w:r>
        <w:rPr>
          <w:rFonts w:asciiTheme="minorHAnsi" w:hAnsiTheme="minorHAnsi" w:cstheme="minorHAnsi"/>
          <w:bCs/>
        </w:rPr>
        <w:t>motores do conjunto moto bomba, compressores de ar e bombas verticais da captação</w:t>
      </w:r>
      <w:proofErr w:type="gramEnd"/>
      <w:r w:rsidRPr="003A6333">
        <w:rPr>
          <w:rFonts w:asciiTheme="minorHAnsi" w:hAnsiTheme="minorHAnsi" w:cstheme="minorHAnsi"/>
        </w:rPr>
        <w:t>.</w:t>
      </w:r>
    </w:p>
    <w:p w:rsidR="00787D91" w:rsidRPr="00D91FC2" w:rsidRDefault="00787D91" w:rsidP="00787D91">
      <w:pPr>
        <w:pStyle w:val="NormalWeb"/>
        <w:rPr>
          <w:rFonts w:asciiTheme="minorHAnsi" w:hAnsiTheme="minorHAnsi" w:cstheme="minorHAnsi"/>
        </w:rPr>
      </w:pPr>
      <w:r w:rsidRPr="00D91FC2">
        <w:rPr>
          <w:rFonts w:asciiTheme="minorHAnsi" w:hAnsiTheme="minorHAnsi" w:cstheme="minorHAnsi"/>
        </w:rPr>
        <w:lastRenderedPageBreak/>
        <w:t xml:space="preserve">A entrega do </w:t>
      </w:r>
      <w:r>
        <w:rPr>
          <w:rFonts w:asciiTheme="minorHAnsi" w:hAnsiTheme="minorHAnsi" w:cstheme="minorHAnsi"/>
        </w:rPr>
        <w:t>produto</w:t>
      </w:r>
      <w:r w:rsidRPr="00D91FC2">
        <w:rPr>
          <w:rFonts w:asciiTheme="minorHAnsi" w:hAnsiTheme="minorHAnsi" w:cstheme="minorHAnsi"/>
        </w:rPr>
        <w:t xml:space="preserve"> será realizada de forma única, sendo o prazo máximo de 10 (dez) dias após o recebimento da Autorização de Fornecimento. Durante o processo de entrega, o fornecedor deverá garantir que o produto chegue </w:t>
      </w:r>
      <w:proofErr w:type="gramStart"/>
      <w:r w:rsidRPr="00D91FC2">
        <w:rPr>
          <w:rFonts w:asciiTheme="minorHAnsi" w:hAnsiTheme="minorHAnsi" w:cstheme="minorHAnsi"/>
        </w:rPr>
        <w:t>em</w:t>
      </w:r>
      <w:proofErr w:type="gramEnd"/>
      <w:r w:rsidRPr="00D91FC2">
        <w:rPr>
          <w:rFonts w:asciiTheme="minorHAnsi" w:hAnsiTheme="minorHAnsi" w:cstheme="minorHAnsi"/>
        </w:rPr>
        <w:t xml:space="preserve"> perfeitas condições e esteja pronto para uso imediato.</w:t>
      </w:r>
    </w:p>
    <w:p w:rsidR="00787D91" w:rsidRPr="00D91FC2" w:rsidRDefault="00787D91" w:rsidP="00787D91">
      <w:pPr>
        <w:pStyle w:val="NormalWeb"/>
        <w:rPr>
          <w:rFonts w:asciiTheme="minorHAnsi" w:hAnsiTheme="minorHAnsi" w:cstheme="minorHAnsi"/>
        </w:rPr>
      </w:pPr>
      <w:r>
        <w:rPr>
          <w:rFonts w:asciiTheme="minorHAnsi" w:hAnsiTheme="minorHAnsi" w:cstheme="minorHAnsi"/>
        </w:rPr>
        <w:t>Todo material deverá</w:t>
      </w:r>
      <w:r w:rsidRPr="00D91FC2">
        <w:rPr>
          <w:rFonts w:asciiTheme="minorHAnsi" w:hAnsiTheme="minorHAnsi" w:cstheme="minorHAnsi"/>
        </w:rPr>
        <w:t xml:space="preserve"> ser entregue diretamente na ETA, localizada na Praça Dr. Fernando Costa, n° 125, </w:t>
      </w:r>
      <w:proofErr w:type="spellStart"/>
      <w:r w:rsidRPr="00D91FC2">
        <w:rPr>
          <w:rFonts w:asciiTheme="minorHAnsi" w:hAnsiTheme="minorHAnsi" w:cstheme="minorHAnsi"/>
        </w:rPr>
        <w:t>Cordenonsi</w:t>
      </w:r>
      <w:proofErr w:type="spellEnd"/>
      <w:r w:rsidRPr="00D91FC2">
        <w:rPr>
          <w:rFonts w:asciiTheme="minorHAnsi" w:hAnsiTheme="minorHAnsi" w:cstheme="minorHAnsi"/>
        </w:rPr>
        <w:t>, Americana/SP, CEP: 13472-529, no horário de recebimento de mercadorias, das 7h às 15h. O fornecedor deve garantir a pontualidade e transparência durante o processo de entrega.</w:t>
      </w:r>
    </w:p>
    <w:p w:rsidR="00787D91" w:rsidRPr="0056142D" w:rsidRDefault="00787D91" w:rsidP="00787D91">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z w:val="24"/>
          <w:szCs w:val="24"/>
        </w:rPr>
        <w:t>GESTÃO</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DO</w:t>
      </w:r>
      <w:r w:rsidRPr="0056142D">
        <w:rPr>
          <w:rFonts w:asciiTheme="minorHAnsi" w:hAnsiTheme="minorHAnsi" w:cstheme="minorHAnsi"/>
          <w:color w:val="auto"/>
          <w:spacing w:val="4"/>
          <w:sz w:val="24"/>
          <w:szCs w:val="24"/>
        </w:rPr>
        <w:t xml:space="preserve"> </w:t>
      </w:r>
      <w:r w:rsidRPr="0056142D">
        <w:rPr>
          <w:rFonts w:asciiTheme="minorHAnsi" w:hAnsiTheme="minorHAnsi" w:cstheme="minorHAnsi"/>
          <w:color w:val="auto"/>
          <w:spacing w:val="-2"/>
          <w:sz w:val="24"/>
          <w:szCs w:val="24"/>
        </w:rPr>
        <w:t>CONTRATO</w:t>
      </w:r>
    </w:p>
    <w:p w:rsidR="00787D91" w:rsidRPr="00D91FC2" w:rsidRDefault="00787D91" w:rsidP="00787D91">
      <w:pPr>
        <w:pStyle w:val="NormalWeb"/>
        <w:rPr>
          <w:rFonts w:asciiTheme="minorHAnsi" w:hAnsiTheme="minorHAnsi" w:cstheme="minorHAnsi"/>
        </w:rPr>
      </w:pPr>
      <w:r w:rsidRPr="00D91FC2">
        <w:rPr>
          <w:rFonts w:asciiTheme="minorHAnsi" w:hAnsiTheme="minorHAnsi" w:cstheme="minorHAnsi"/>
        </w:rPr>
        <w:t>O objeto será recebido na ETA (Estação de Tratamento de Água), onde será realizada uma conferência detalhada do equipamento, garantindo que todos os critérios técnicos exigidos sejam atendidos. Após a validação por meio de um relatório técnico, assinado pelo responsável, o item será oficialmente aceito.</w:t>
      </w:r>
    </w:p>
    <w:p w:rsidR="00787D91" w:rsidRPr="00D91FC2" w:rsidRDefault="00787D91" w:rsidP="00787D91">
      <w:pPr>
        <w:pStyle w:val="NormalWeb"/>
        <w:rPr>
          <w:rFonts w:asciiTheme="minorHAnsi" w:hAnsiTheme="minorHAnsi" w:cstheme="minorHAnsi"/>
        </w:rPr>
      </w:pPr>
      <w:r w:rsidRPr="00D91FC2">
        <w:rPr>
          <w:rFonts w:asciiTheme="minorHAnsi" w:hAnsiTheme="minorHAnsi" w:cstheme="minorHAnsi"/>
        </w:rPr>
        <w:t xml:space="preserve">O responsável pela conferência será o Sr. Rafael </w:t>
      </w:r>
      <w:proofErr w:type="spellStart"/>
      <w:r w:rsidRPr="00D91FC2">
        <w:rPr>
          <w:rFonts w:asciiTheme="minorHAnsi" w:hAnsiTheme="minorHAnsi" w:cstheme="minorHAnsi"/>
        </w:rPr>
        <w:t>Ronildo</w:t>
      </w:r>
      <w:proofErr w:type="spellEnd"/>
      <w:r w:rsidRPr="00D91FC2">
        <w:rPr>
          <w:rFonts w:asciiTheme="minorHAnsi" w:hAnsiTheme="minorHAnsi" w:cstheme="minorHAnsi"/>
        </w:rPr>
        <w:t xml:space="preserve"> </w:t>
      </w:r>
      <w:proofErr w:type="spellStart"/>
      <w:r w:rsidRPr="00D91FC2">
        <w:rPr>
          <w:rFonts w:asciiTheme="minorHAnsi" w:hAnsiTheme="minorHAnsi" w:cstheme="minorHAnsi"/>
        </w:rPr>
        <w:t>Gabaldo</w:t>
      </w:r>
      <w:proofErr w:type="spellEnd"/>
      <w:r w:rsidRPr="00D91FC2">
        <w:rPr>
          <w:rFonts w:asciiTheme="minorHAnsi" w:hAnsiTheme="minorHAnsi" w:cstheme="minorHAnsi"/>
        </w:rPr>
        <w:t xml:space="preserve"> </w:t>
      </w:r>
      <w:proofErr w:type="spellStart"/>
      <w:r w:rsidRPr="00D91FC2">
        <w:rPr>
          <w:rFonts w:asciiTheme="minorHAnsi" w:hAnsiTheme="minorHAnsi" w:cstheme="minorHAnsi"/>
        </w:rPr>
        <w:t>Nogaroto</w:t>
      </w:r>
      <w:proofErr w:type="spellEnd"/>
      <w:r w:rsidRPr="00D91FC2">
        <w:rPr>
          <w:rFonts w:asciiTheme="minorHAnsi" w:hAnsiTheme="minorHAnsi" w:cstheme="minorHAnsi"/>
        </w:rPr>
        <w:t>. Em caso de identificação de irregularidades, o fornecedor será notificado formalmente e deverá substituir o produto no prazo máximo de 10 (dez) dias. A reposição deve seguir os mesmos requisitos especificados no termo de referência.</w:t>
      </w:r>
    </w:p>
    <w:p w:rsidR="00787D91" w:rsidRPr="00D91FC2" w:rsidRDefault="00787D91" w:rsidP="00787D91">
      <w:pPr>
        <w:pStyle w:val="NormalWeb"/>
        <w:rPr>
          <w:rFonts w:asciiTheme="minorHAnsi" w:hAnsiTheme="minorHAnsi" w:cstheme="minorHAnsi"/>
        </w:rPr>
      </w:pPr>
      <w:r w:rsidRPr="00D91FC2">
        <w:rPr>
          <w:rFonts w:asciiTheme="minorHAnsi" w:hAnsiTheme="minorHAnsi" w:cstheme="minorHAnsi"/>
        </w:rPr>
        <w:t>Não será permitida a substituição do objeto por similares, nem alteração de marca ou modelo. O fornecedor que ultrapassar o prazo estipulado sem justificativa formal estará sujeito às penalidades contratuais aplicáveis, conforme regulamentação vigente.</w:t>
      </w:r>
    </w:p>
    <w:p w:rsidR="00787D91" w:rsidRPr="00D91FC2" w:rsidRDefault="00787D91" w:rsidP="00787D91">
      <w:pPr>
        <w:pStyle w:val="NormalWeb"/>
        <w:rPr>
          <w:rFonts w:asciiTheme="minorHAnsi" w:hAnsiTheme="minorHAnsi" w:cstheme="minorHAnsi"/>
        </w:rPr>
      </w:pPr>
      <w:r w:rsidRPr="00D91FC2">
        <w:rPr>
          <w:rFonts w:asciiTheme="minorHAnsi" w:hAnsiTheme="minorHAnsi" w:cstheme="minorHAnsi"/>
        </w:rPr>
        <w:t xml:space="preserve">Caso haja atraso na entrega, o fornecedor deverá entrar em contato via e-mail: </w:t>
      </w:r>
      <w:r w:rsidRPr="00D91FC2">
        <w:rPr>
          <w:rFonts w:asciiTheme="minorHAnsi" w:hAnsiTheme="minorHAnsi" w:cstheme="minorHAnsi"/>
          <w:color w:val="404040" w:themeColor="text1" w:themeTint="BF"/>
          <w:u w:val="single"/>
        </w:rPr>
        <w:t>rafael@daeamericana.sp.gov.br</w:t>
      </w:r>
      <w:r w:rsidRPr="00D91FC2">
        <w:rPr>
          <w:rFonts w:asciiTheme="minorHAnsi" w:hAnsiTheme="minorHAnsi" w:cstheme="minorHAnsi"/>
        </w:rPr>
        <w:t xml:space="preserve"> para solicitação de prorrogação do prazo. No caso de ausência de entrega e de comunicação dentro do prazo de 10 (dez) dias, a compra será automaticamente cancelada.</w:t>
      </w:r>
    </w:p>
    <w:p w:rsidR="00787D91" w:rsidRPr="0056142D" w:rsidRDefault="00787D91" w:rsidP="00787D91">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pacing w:val="-2"/>
          <w:sz w:val="24"/>
          <w:szCs w:val="24"/>
        </w:rPr>
        <w:t>PAGAMENTO</w:t>
      </w:r>
    </w:p>
    <w:p w:rsidR="00787D91" w:rsidRPr="0056142D" w:rsidRDefault="00787D91" w:rsidP="00787D91">
      <w:pPr>
        <w:jc w:val="both"/>
        <w:rPr>
          <w:rFonts w:asciiTheme="minorHAnsi" w:hAnsiTheme="minorHAnsi" w:cstheme="minorHAnsi"/>
          <w:sz w:val="24"/>
          <w:szCs w:val="24"/>
        </w:rPr>
      </w:pPr>
    </w:p>
    <w:p w:rsidR="00787D91" w:rsidRPr="0056142D" w:rsidRDefault="00787D91" w:rsidP="00787D91">
      <w:pPr>
        <w:jc w:val="both"/>
        <w:rPr>
          <w:rFonts w:asciiTheme="minorHAnsi" w:hAnsiTheme="minorHAnsi" w:cstheme="minorHAnsi"/>
          <w:sz w:val="24"/>
          <w:szCs w:val="24"/>
        </w:rPr>
      </w:pPr>
      <w:r w:rsidRPr="0056142D">
        <w:rPr>
          <w:rFonts w:asciiTheme="minorHAnsi" w:hAnsiTheme="minorHAnsi" w:cstheme="minorHAnsi"/>
          <w:sz w:val="24"/>
          <w:szCs w:val="24"/>
        </w:rPr>
        <w:t>O pagamento será realizado em até 30</w:t>
      </w:r>
      <w:r>
        <w:rPr>
          <w:rFonts w:asciiTheme="minorHAnsi" w:hAnsiTheme="minorHAnsi" w:cstheme="minorHAnsi"/>
          <w:sz w:val="24"/>
          <w:szCs w:val="24"/>
        </w:rPr>
        <w:t xml:space="preserve"> (trinta)</w:t>
      </w:r>
      <w:r w:rsidRPr="0056142D">
        <w:rPr>
          <w:rFonts w:asciiTheme="minorHAnsi" w:hAnsiTheme="minorHAnsi" w:cstheme="minorHAnsi"/>
          <w:sz w:val="24"/>
          <w:szCs w:val="24"/>
        </w:rPr>
        <w:t xml:space="preserve"> dias após a data de recebimento do </w:t>
      </w:r>
      <w:r>
        <w:rPr>
          <w:rFonts w:asciiTheme="minorHAnsi" w:hAnsiTheme="minorHAnsi" w:cstheme="minorHAnsi"/>
          <w:sz w:val="24"/>
          <w:szCs w:val="24"/>
        </w:rPr>
        <w:t>material.</w:t>
      </w:r>
    </w:p>
    <w:p w:rsidR="00787D91" w:rsidRDefault="00787D91" w:rsidP="00787D91">
      <w:pPr>
        <w:pStyle w:val="Corpodetexto"/>
        <w:ind w:right="-567"/>
        <w:jc w:val="both"/>
        <w:rPr>
          <w:rFonts w:asciiTheme="minorHAnsi" w:hAnsiTheme="minorHAnsi" w:cstheme="minorHAnsi"/>
          <w:sz w:val="24"/>
          <w:szCs w:val="24"/>
        </w:rPr>
      </w:pPr>
    </w:p>
    <w:p w:rsidR="0071506B" w:rsidRPr="0056142D" w:rsidRDefault="0071506B" w:rsidP="00787D91">
      <w:pPr>
        <w:pStyle w:val="Corpodetexto"/>
        <w:ind w:right="-567"/>
        <w:jc w:val="both"/>
        <w:rPr>
          <w:rFonts w:asciiTheme="minorHAnsi" w:hAnsiTheme="minorHAnsi" w:cstheme="minorHAnsi"/>
          <w:sz w:val="24"/>
          <w:szCs w:val="24"/>
        </w:rPr>
      </w:pPr>
    </w:p>
    <w:p w:rsidR="00787D91" w:rsidRDefault="00787D91" w:rsidP="00787D91">
      <w:pPr>
        <w:autoSpaceDE w:val="0"/>
        <w:ind w:right="-567"/>
        <w:jc w:val="right"/>
        <w:rPr>
          <w:rFonts w:asciiTheme="minorHAnsi" w:hAnsiTheme="minorHAnsi" w:cstheme="minorHAnsi"/>
          <w:sz w:val="24"/>
          <w:szCs w:val="24"/>
        </w:rPr>
      </w:pPr>
      <w:r>
        <w:rPr>
          <w:rFonts w:asciiTheme="minorHAnsi" w:hAnsiTheme="minorHAnsi" w:cstheme="minorHAnsi"/>
          <w:sz w:val="24"/>
          <w:szCs w:val="24"/>
        </w:rPr>
        <w:t>Americana, 29 de maio</w:t>
      </w:r>
      <w:proofErr w:type="gramStart"/>
      <w:r>
        <w:rPr>
          <w:rFonts w:asciiTheme="minorHAnsi" w:hAnsiTheme="minorHAnsi" w:cstheme="minorHAnsi"/>
          <w:sz w:val="24"/>
          <w:szCs w:val="24"/>
        </w:rPr>
        <w:t xml:space="preserve">  </w:t>
      </w:r>
      <w:proofErr w:type="gramEnd"/>
      <w:r>
        <w:rPr>
          <w:rFonts w:asciiTheme="minorHAnsi" w:hAnsiTheme="minorHAnsi" w:cstheme="minorHAnsi"/>
          <w:sz w:val="24"/>
          <w:szCs w:val="24"/>
        </w:rPr>
        <w:t>de 2025.</w:t>
      </w:r>
    </w:p>
    <w:p w:rsidR="00787D91" w:rsidRDefault="00787D91" w:rsidP="00787D91">
      <w:pPr>
        <w:autoSpaceDE w:val="0"/>
        <w:ind w:right="-567"/>
        <w:jc w:val="right"/>
        <w:rPr>
          <w:rFonts w:asciiTheme="minorHAnsi" w:hAnsiTheme="minorHAnsi" w:cstheme="minorHAnsi"/>
          <w:sz w:val="24"/>
          <w:szCs w:val="24"/>
        </w:rPr>
      </w:pPr>
    </w:p>
    <w:p w:rsidR="00787D91" w:rsidRPr="0056142D" w:rsidRDefault="00787D91" w:rsidP="00787D91">
      <w:pPr>
        <w:autoSpaceDE w:val="0"/>
        <w:ind w:right="-567"/>
        <w:rPr>
          <w:rFonts w:asciiTheme="minorHAnsi" w:hAnsiTheme="minorHAnsi" w:cstheme="minorHAnsi"/>
          <w:sz w:val="24"/>
          <w:szCs w:val="24"/>
        </w:rPr>
      </w:pPr>
    </w:p>
    <w:p w:rsidR="00787D91" w:rsidRPr="0056142D" w:rsidRDefault="00787D91" w:rsidP="00787D91">
      <w:pPr>
        <w:autoSpaceDE w:val="0"/>
        <w:ind w:right="-567"/>
        <w:jc w:val="center"/>
        <w:rPr>
          <w:rFonts w:asciiTheme="minorHAnsi" w:hAnsiTheme="minorHAnsi" w:cstheme="minorHAnsi"/>
          <w:sz w:val="24"/>
          <w:szCs w:val="24"/>
        </w:rPr>
      </w:pPr>
      <w:r w:rsidRPr="0056142D">
        <w:rPr>
          <w:rFonts w:asciiTheme="minorHAnsi" w:hAnsiTheme="minorHAnsi" w:cstheme="minorHAnsi"/>
          <w:sz w:val="24"/>
          <w:szCs w:val="24"/>
        </w:rPr>
        <w:t>_________________________________</w:t>
      </w:r>
    </w:p>
    <w:p w:rsidR="00787D91" w:rsidRDefault="00787D91" w:rsidP="00787D91">
      <w:pPr>
        <w:autoSpaceDE w:val="0"/>
        <w:ind w:right="-567"/>
        <w:jc w:val="center"/>
        <w:rPr>
          <w:rFonts w:asciiTheme="minorHAnsi" w:hAnsiTheme="minorHAnsi" w:cstheme="minorHAnsi"/>
          <w:sz w:val="24"/>
          <w:szCs w:val="24"/>
        </w:rPr>
      </w:pPr>
      <w:r w:rsidRPr="0056142D">
        <w:rPr>
          <w:rFonts w:asciiTheme="minorHAnsi" w:hAnsiTheme="minorHAnsi" w:cstheme="minorHAnsi"/>
          <w:sz w:val="24"/>
          <w:szCs w:val="24"/>
        </w:rPr>
        <w:t xml:space="preserve">Rafael </w:t>
      </w:r>
      <w:proofErr w:type="spellStart"/>
      <w:r w:rsidRPr="0056142D">
        <w:rPr>
          <w:rFonts w:asciiTheme="minorHAnsi" w:hAnsiTheme="minorHAnsi" w:cstheme="minorHAnsi"/>
          <w:sz w:val="24"/>
          <w:szCs w:val="24"/>
        </w:rPr>
        <w:t>Nogaroto</w:t>
      </w:r>
      <w:proofErr w:type="spellEnd"/>
    </w:p>
    <w:p w:rsidR="00787D91" w:rsidRPr="00167E31" w:rsidRDefault="00787D91" w:rsidP="00787D91">
      <w:pPr>
        <w:autoSpaceDE w:val="0"/>
        <w:ind w:right="-567"/>
        <w:jc w:val="center"/>
        <w:rPr>
          <w:rFonts w:asciiTheme="minorHAnsi" w:hAnsiTheme="minorHAnsi" w:cstheme="minorHAnsi"/>
          <w:i/>
          <w:sz w:val="24"/>
          <w:szCs w:val="24"/>
        </w:rPr>
      </w:pPr>
      <w:r w:rsidRPr="00167E31">
        <w:rPr>
          <w:rFonts w:asciiTheme="minorHAnsi" w:hAnsiTheme="minorHAnsi" w:cstheme="minorHAnsi"/>
          <w:i/>
          <w:sz w:val="24"/>
          <w:szCs w:val="24"/>
        </w:rPr>
        <w:t>Seção de Operação do Sistema de Água</w:t>
      </w:r>
    </w:p>
    <w:p w:rsidR="00787D91" w:rsidRDefault="00787D91">
      <w:pPr>
        <w:suppressAutoHyphens w:val="0"/>
        <w:spacing w:after="200" w:line="276" w:lineRule="auto"/>
        <w:rPr>
          <w:rFonts w:ascii="Segoe UI" w:hAnsi="Segoe UI" w:cs="Segoe UI"/>
          <w:b/>
          <w:sz w:val="22"/>
          <w:szCs w:val="22"/>
          <w:u w:val="single"/>
        </w:rPr>
      </w:pPr>
    </w:p>
    <w:p w:rsidR="00787D91" w:rsidRDefault="00787D91">
      <w:pPr>
        <w:suppressAutoHyphens w:val="0"/>
        <w:spacing w:after="200" w:line="276" w:lineRule="auto"/>
        <w:rPr>
          <w:rFonts w:ascii="Segoe UI" w:hAnsi="Segoe UI" w:cs="Segoe UI"/>
          <w:b/>
          <w:sz w:val="22"/>
          <w:szCs w:val="22"/>
          <w:u w:val="single"/>
        </w:rPr>
      </w:pPr>
    </w:p>
    <w:p w:rsidR="008934E3" w:rsidRDefault="00D82DE8" w:rsidP="00BA5540">
      <w:pPr>
        <w:shd w:val="clear" w:color="auto" w:fill="B8CCE4" w:themeFill="accent1" w:themeFillTint="66"/>
        <w:spacing w:before="240" w:after="240" w:line="276" w:lineRule="auto"/>
        <w:jc w:val="center"/>
        <w:rPr>
          <w:rFonts w:ascii="Segoe UI" w:hAnsi="Segoe UI" w:cs="Segoe UI"/>
          <w:b/>
          <w:color w:val="000000"/>
          <w:sz w:val="24"/>
          <w:szCs w:val="24"/>
          <w:u w:val="single"/>
        </w:rPr>
      </w:pPr>
      <w:bookmarkStart w:id="0" w:name="_Hlk169120049"/>
      <w:r w:rsidRPr="00B906E7">
        <w:rPr>
          <w:rFonts w:ascii="Segoe UI" w:hAnsi="Segoe UI" w:cs="Segoe UI"/>
          <w:b/>
          <w:color w:val="000000"/>
          <w:sz w:val="24"/>
          <w:szCs w:val="24"/>
          <w:u w:val="single"/>
        </w:rPr>
        <w:t>ANEXO I</w:t>
      </w:r>
      <w:r>
        <w:rPr>
          <w:rFonts w:ascii="Segoe UI" w:hAnsi="Segoe UI" w:cs="Segoe UI"/>
          <w:b/>
          <w:color w:val="000000"/>
          <w:sz w:val="24"/>
          <w:szCs w:val="24"/>
          <w:u w:val="single"/>
        </w:rPr>
        <w:t>I</w:t>
      </w:r>
      <w:r w:rsidRPr="00B906E7">
        <w:rPr>
          <w:rFonts w:ascii="Segoe UI" w:hAnsi="Segoe UI" w:cs="Segoe UI"/>
          <w:b/>
          <w:color w:val="000000"/>
          <w:sz w:val="24"/>
          <w:szCs w:val="24"/>
          <w:u w:val="single"/>
        </w:rPr>
        <w:t xml:space="preserve"> – MODELO DE PROPOSTA COMERCIAL</w:t>
      </w:r>
      <w:r w:rsidR="008934E3" w:rsidRPr="008934E3">
        <w:rPr>
          <w:rFonts w:ascii="Segoe UI" w:hAnsi="Segoe UI" w:cs="Segoe UI"/>
          <w:b/>
          <w:color w:val="000000"/>
          <w:sz w:val="24"/>
          <w:szCs w:val="24"/>
          <w:u w:val="single"/>
        </w:rPr>
        <w:t xml:space="preserve"> </w:t>
      </w:r>
    </w:p>
    <w:p w:rsidR="00BA5540" w:rsidRDefault="00BA5540" w:rsidP="008934E3">
      <w:pPr>
        <w:rPr>
          <w:rFonts w:ascii="Segoe UI" w:eastAsia="Calibri" w:hAnsi="Segoe UI" w:cs="Segoe UI"/>
          <w:b/>
          <w:sz w:val="24"/>
          <w:u w:val="single"/>
        </w:rPr>
      </w:pPr>
    </w:p>
    <w:p w:rsidR="008934E3" w:rsidRPr="004F397D" w:rsidRDefault="008934E3" w:rsidP="008934E3">
      <w:pPr>
        <w:rPr>
          <w:rFonts w:ascii="Segoe UI" w:eastAsia="Calibri" w:hAnsi="Segoe UI" w:cs="Segoe UI"/>
          <w:b/>
          <w:sz w:val="24"/>
          <w:u w:val="single"/>
        </w:rPr>
      </w:pPr>
      <w:r w:rsidRPr="004F397D">
        <w:rPr>
          <w:rFonts w:ascii="Segoe UI" w:eastAsia="Calibri" w:hAnsi="Segoe UI" w:cs="Segoe UI"/>
          <w:b/>
          <w:sz w:val="24"/>
          <w:u w:val="single"/>
        </w:rPr>
        <w:t>INFORMAÇÕES DA EMPRESA:</w:t>
      </w:r>
    </w:p>
    <w:p w:rsidR="008934E3" w:rsidRPr="00B53D77" w:rsidRDefault="008934E3" w:rsidP="008934E3">
      <w:pPr>
        <w:rPr>
          <w:rFonts w:ascii="Segoe UI" w:eastAsia="Calibri" w:hAnsi="Segoe UI" w:cs="Segoe UI"/>
          <w:b/>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Razão Social: _____________________________________________________</w:t>
      </w:r>
      <w:r>
        <w:rPr>
          <w:rFonts w:ascii="Segoe UI" w:eastAsia="Calibri" w:hAnsi="Segoe UI" w:cs="Segoe UI"/>
          <w:sz w:val="24"/>
        </w:rPr>
        <w:t>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Nome Fantasia: ___________________________________________________</w:t>
      </w:r>
      <w:r>
        <w:rPr>
          <w:rFonts w:ascii="Segoe UI" w:eastAsia="Calibri" w:hAnsi="Segoe UI" w:cs="Segoe UI"/>
          <w:sz w:val="24"/>
        </w:rPr>
        <w:t>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CNPJ: ___________________________________________________________</w:t>
      </w:r>
      <w:r>
        <w:rPr>
          <w:rFonts w:ascii="Segoe UI" w:eastAsia="Calibri" w:hAnsi="Segoe UI" w:cs="Segoe UI"/>
          <w:sz w:val="24"/>
        </w:rPr>
        <w:t>___________________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Endereço: _______________________________________________________</w:t>
      </w:r>
      <w:r>
        <w:rPr>
          <w:rFonts w:ascii="Segoe UI" w:eastAsia="Calibri" w:hAnsi="Segoe UI" w:cs="Segoe UI"/>
          <w:sz w:val="24"/>
        </w:rPr>
        <w:t>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Cidade: _________________________________</w:t>
      </w:r>
      <w:r>
        <w:rPr>
          <w:rFonts w:ascii="Segoe UI" w:eastAsia="Calibri" w:hAnsi="Segoe UI" w:cs="Segoe UI"/>
          <w:sz w:val="24"/>
        </w:rPr>
        <w:t>________</w:t>
      </w:r>
      <w:r w:rsidRPr="00B53D77">
        <w:rPr>
          <w:rFonts w:ascii="Segoe UI" w:eastAsia="Calibri" w:hAnsi="Segoe UI" w:cs="Segoe UI"/>
          <w:sz w:val="24"/>
        </w:rPr>
        <w:t xml:space="preserve"> CEP: ____________________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Telefone: ______________________</w:t>
      </w:r>
      <w:r>
        <w:rPr>
          <w:rFonts w:ascii="Segoe UI" w:eastAsia="Calibri" w:hAnsi="Segoe UI" w:cs="Segoe UI"/>
          <w:sz w:val="24"/>
        </w:rPr>
        <w:t>___</w:t>
      </w:r>
      <w:r w:rsidRPr="00B53D77">
        <w:rPr>
          <w:rFonts w:ascii="Segoe UI" w:eastAsia="Calibri" w:hAnsi="Segoe UI" w:cs="Segoe UI"/>
          <w:sz w:val="24"/>
        </w:rPr>
        <w:t>E-mail: ____________________________</w:t>
      </w:r>
      <w:r>
        <w:rPr>
          <w:rFonts w:ascii="Segoe UI" w:eastAsia="Calibri" w:hAnsi="Segoe UI" w:cs="Segoe UI"/>
          <w:sz w:val="24"/>
        </w:rPr>
        <w:t>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Responsável legal: _________________________________________________</w:t>
      </w:r>
      <w:r>
        <w:rPr>
          <w:rFonts w:ascii="Segoe UI" w:eastAsia="Calibri" w:hAnsi="Segoe UI" w:cs="Segoe UI"/>
          <w:sz w:val="24"/>
        </w:rPr>
        <w:t>_______________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r w:rsidRPr="00B53D77">
        <w:rPr>
          <w:rFonts w:ascii="Segoe UI" w:eastAsia="Calibri" w:hAnsi="Segoe UI" w:cs="Segoe UI"/>
          <w:sz w:val="24"/>
        </w:rPr>
        <w:t xml:space="preserve">Dados Bancários: </w:t>
      </w:r>
    </w:p>
    <w:p w:rsidR="008934E3" w:rsidRDefault="008934E3" w:rsidP="008934E3">
      <w:pPr>
        <w:rPr>
          <w:rFonts w:ascii="Segoe UI" w:eastAsia="Calibri" w:hAnsi="Segoe UI" w:cs="Segoe UI"/>
          <w:sz w:val="24"/>
        </w:rPr>
      </w:pPr>
      <w:r w:rsidRPr="00B53D77">
        <w:rPr>
          <w:rFonts w:ascii="Segoe UI" w:eastAsia="Calibri" w:hAnsi="Segoe UI" w:cs="Segoe UI"/>
          <w:sz w:val="24"/>
        </w:rPr>
        <w:t>Banco: _______________Agência: ______________ Conta Corrente:____________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p>
    <w:p w:rsidR="008934E3" w:rsidRDefault="004A09BF" w:rsidP="008934E3">
      <w:pPr>
        <w:rPr>
          <w:rFonts w:ascii="Segoe UI" w:hAnsi="Segoe UI" w:cs="Segoe UI"/>
          <w:b/>
          <w:color w:val="000000"/>
          <w:sz w:val="24"/>
          <w:szCs w:val="24"/>
          <w:u w:val="single"/>
        </w:rPr>
      </w:pPr>
      <w:r>
        <w:rPr>
          <w:rFonts w:ascii="Segoe UI" w:hAnsi="Segoe UI" w:cs="Segoe UI"/>
          <w:b/>
          <w:color w:val="000000"/>
          <w:sz w:val="24"/>
          <w:szCs w:val="24"/>
          <w:u w:val="single"/>
        </w:rPr>
        <w:t>DESCRIÇÃO DOS</w:t>
      </w:r>
      <w:r w:rsidR="008934E3" w:rsidRPr="004F397D">
        <w:rPr>
          <w:rFonts w:ascii="Segoe UI" w:hAnsi="Segoe UI" w:cs="Segoe UI"/>
          <w:b/>
          <w:color w:val="000000"/>
          <w:sz w:val="24"/>
          <w:szCs w:val="24"/>
          <w:u w:val="single"/>
        </w:rPr>
        <w:t xml:space="preserve"> ITE</w:t>
      </w:r>
      <w:r>
        <w:rPr>
          <w:rFonts w:ascii="Segoe UI" w:hAnsi="Segoe UI" w:cs="Segoe UI"/>
          <w:b/>
          <w:color w:val="000000"/>
          <w:sz w:val="24"/>
          <w:szCs w:val="24"/>
          <w:u w:val="single"/>
        </w:rPr>
        <w:t>NS</w:t>
      </w:r>
      <w:r w:rsidR="008934E3" w:rsidRPr="004F397D">
        <w:rPr>
          <w:rFonts w:ascii="Segoe UI" w:hAnsi="Segoe UI" w:cs="Segoe UI"/>
          <w:b/>
          <w:color w:val="000000"/>
          <w:sz w:val="24"/>
          <w:szCs w:val="24"/>
          <w:u w:val="single"/>
        </w:rPr>
        <w:t>:</w:t>
      </w:r>
    </w:p>
    <w:p w:rsidR="00442EF6" w:rsidRDefault="00442EF6" w:rsidP="008934E3">
      <w:pPr>
        <w:rPr>
          <w:rFonts w:ascii="Segoe UI" w:hAnsi="Segoe UI" w:cs="Segoe UI"/>
          <w:b/>
          <w:color w:val="000000"/>
          <w:sz w:val="24"/>
          <w:szCs w:val="24"/>
          <w:u w:val="single"/>
        </w:rPr>
      </w:pPr>
    </w:p>
    <w:p w:rsidR="004A09BF" w:rsidRDefault="004A09BF" w:rsidP="008934E3">
      <w:pPr>
        <w:rPr>
          <w:rFonts w:ascii="Segoe UI" w:hAnsi="Segoe UI" w:cs="Segoe UI"/>
          <w:b/>
          <w:color w:val="000000"/>
          <w:sz w:val="24"/>
          <w:szCs w:val="24"/>
          <w:u w:val="single"/>
        </w:rPr>
      </w:pPr>
    </w:p>
    <w:tbl>
      <w:tblPr>
        <w:tblStyle w:val="Tabelacomgrade"/>
        <w:tblW w:w="0" w:type="auto"/>
        <w:tblLook w:val="04A0"/>
      </w:tblPr>
      <w:tblGrid>
        <w:gridCol w:w="1276"/>
        <w:gridCol w:w="2093"/>
        <w:gridCol w:w="1290"/>
        <w:gridCol w:w="1304"/>
        <w:gridCol w:w="1426"/>
        <w:gridCol w:w="1332"/>
      </w:tblGrid>
      <w:tr w:rsidR="00442EF6" w:rsidRPr="00994564" w:rsidTr="00E1483E">
        <w:tc>
          <w:tcPr>
            <w:tcW w:w="1440"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ITEM</w:t>
            </w:r>
          </w:p>
        </w:tc>
        <w:tc>
          <w:tcPr>
            <w:tcW w:w="1441"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DESCRIÇÃO DO OBJETO COM ESPECIFICAÇÕES</w:t>
            </w:r>
          </w:p>
        </w:tc>
        <w:tc>
          <w:tcPr>
            <w:tcW w:w="1441"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QTDE</w:t>
            </w:r>
          </w:p>
        </w:tc>
        <w:tc>
          <w:tcPr>
            <w:tcW w:w="1441"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UNID.</w:t>
            </w:r>
          </w:p>
        </w:tc>
        <w:tc>
          <w:tcPr>
            <w:tcW w:w="1441"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VALOR UNITÁRIO (R$)</w:t>
            </w:r>
          </w:p>
        </w:tc>
        <w:tc>
          <w:tcPr>
            <w:tcW w:w="1441" w:type="dxa"/>
            <w:vAlign w:val="center"/>
          </w:tcPr>
          <w:p w:rsidR="00442EF6" w:rsidRPr="004A09BF" w:rsidRDefault="00442EF6" w:rsidP="00994564">
            <w:pPr>
              <w:shd w:val="clear" w:color="auto" w:fill="B8CCE4" w:themeFill="accent1" w:themeFillTint="66"/>
              <w:spacing w:before="240" w:after="240" w:line="276" w:lineRule="auto"/>
              <w:jc w:val="center"/>
              <w:rPr>
                <w:rFonts w:ascii="Segoe UI" w:hAnsi="Segoe UI" w:cs="Segoe UI"/>
                <w:b/>
                <w:color w:val="000000"/>
                <w:sz w:val="24"/>
                <w:szCs w:val="24"/>
              </w:rPr>
            </w:pPr>
            <w:r w:rsidRPr="004A09BF">
              <w:rPr>
                <w:rFonts w:ascii="Segoe UI" w:hAnsi="Segoe UI" w:cs="Segoe UI"/>
                <w:b/>
                <w:color w:val="000000"/>
                <w:sz w:val="24"/>
                <w:szCs w:val="24"/>
              </w:rPr>
              <w:t>VALOR TOTAL (R$)</w:t>
            </w:r>
          </w:p>
        </w:tc>
      </w:tr>
      <w:tr w:rsidR="00442EF6" w:rsidTr="00442EF6">
        <w:tc>
          <w:tcPr>
            <w:tcW w:w="1440" w:type="dxa"/>
          </w:tcPr>
          <w:p w:rsidR="00442EF6" w:rsidRDefault="00442EF6" w:rsidP="008934E3">
            <w:pPr>
              <w:rPr>
                <w:rFonts w:ascii="Segoe UI" w:hAnsi="Segoe UI" w:cs="Segoe UI"/>
                <w:b/>
                <w:color w:val="000000"/>
                <w:sz w:val="24"/>
                <w:szCs w:val="24"/>
                <w:u w:val="single"/>
              </w:rPr>
            </w:pPr>
            <w:proofErr w:type="gramStart"/>
            <w:r>
              <w:rPr>
                <w:rFonts w:ascii="Segoe UI" w:hAnsi="Segoe UI" w:cs="Segoe UI"/>
                <w:b/>
                <w:color w:val="000000"/>
                <w:sz w:val="24"/>
                <w:szCs w:val="24"/>
                <w:u w:val="single"/>
              </w:rPr>
              <w:t>1</w:t>
            </w:r>
            <w:proofErr w:type="gramEnd"/>
          </w:p>
        </w:tc>
        <w:tc>
          <w:tcPr>
            <w:tcW w:w="1441" w:type="dxa"/>
          </w:tcPr>
          <w:p w:rsidR="00442EF6" w:rsidRDefault="00442EF6" w:rsidP="008934E3">
            <w:pPr>
              <w:rPr>
                <w:rFonts w:ascii="Segoe UI" w:hAnsi="Segoe UI" w:cs="Segoe UI"/>
                <w:b/>
                <w:color w:val="000000"/>
                <w:sz w:val="24"/>
                <w:szCs w:val="24"/>
                <w:u w:val="single"/>
              </w:rPr>
            </w:pPr>
          </w:p>
          <w:p w:rsidR="00994564" w:rsidRDefault="00994564"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r>
      <w:tr w:rsidR="00442EF6" w:rsidTr="00442EF6">
        <w:tc>
          <w:tcPr>
            <w:tcW w:w="1440" w:type="dxa"/>
          </w:tcPr>
          <w:p w:rsidR="00442EF6" w:rsidRDefault="00442EF6" w:rsidP="008934E3">
            <w:pPr>
              <w:rPr>
                <w:rFonts w:ascii="Segoe UI" w:hAnsi="Segoe UI" w:cs="Segoe UI"/>
                <w:b/>
                <w:color w:val="000000"/>
                <w:sz w:val="24"/>
                <w:szCs w:val="24"/>
                <w:u w:val="single"/>
              </w:rPr>
            </w:pPr>
            <w:proofErr w:type="gramStart"/>
            <w:r>
              <w:rPr>
                <w:rFonts w:ascii="Segoe UI" w:hAnsi="Segoe UI" w:cs="Segoe UI"/>
                <w:b/>
                <w:color w:val="000000"/>
                <w:sz w:val="24"/>
                <w:szCs w:val="24"/>
                <w:u w:val="single"/>
              </w:rPr>
              <w:t>2</w:t>
            </w:r>
            <w:proofErr w:type="gramEnd"/>
          </w:p>
        </w:tc>
        <w:tc>
          <w:tcPr>
            <w:tcW w:w="1441" w:type="dxa"/>
          </w:tcPr>
          <w:p w:rsidR="00442EF6" w:rsidRDefault="00442EF6" w:rsidP="008934E3">
            <w:pPr>
              <w:rPr>
                <w:rFonts w:ascii="Segoe UI" w:hAnsi="Segoe UI" w:cs="Segoe UI"/>
                <w:b/>
                <w:color w:val="000000"/>
                <w:sz w:val="24"/>
                <w:szCs w:val="24"/>
                <w:u w:val="single"/>
              </w:rPr>
            </w:pPr>
          </w:p>
          <w:p w:rsidR="00994564" w:rsidRDefault="00994564"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r>
      <w:tr w:rsidR="00442EF6" w:rsidTr="00442EF6">
        <w:tc>
          <w:tcPr>
            <w:tcW w:w="1440" w:type="dxa"/>
          </w:tcPr>
          <w:p w:rsidR="00442EF6" w:rsidRDefault="00442EF6" w:rsidP="008934E3">
            <w:pPr>
              <w:rPr>
                <w:rFonts w:ascii="Segoe UI" w:hAnsi="Segoe UI" w:cs="Segoe UI"/>
                <w:b/>
                <w:color w:val="000000"/>
                <w:sz w:val="24"/>
                <w:szCs w:val="24"/>
                <w:u w:val="single"/>
              </w:rPr>
            </w:pPr>
            <w:proofErr w:type="gramStart"/>
            <w:r>
              <w:rPr>
                <w:rFonts w:ascii="Segoe UI" w:hAnsi="Segoe UI" w:cs="Segoe UI"/>
                <w:b/>
                <w:color w:val="000000"/>
                <w:sz w:val="24"/>
                <w:szCs w:val="24"/>
                <w:u w:val="single"/>
              </w:rPr>
              <w:t>3</w:t>
            </w:r>
            <w:proofErr w:type="gramEnd"/>
          </w:p>
        </w:tc>
        <w:tc>
          <w:tcPr>
            <w:tcW w:w="1441" w:type="dxa"/>
          </w:tcPr>
          <w:p w:rsidR="00442EF6" w:rsidRDefault="00442EF6" w:rsidP="008934E3">
            <w:pPr>
              <w:rPr>
                <w:rFonts w:ascii="Segoe UI" w:hAnsi="Segoe UI" w:cs="Segoe UI"/>
                <w:b/>
                <w:color w:val="000000"/>
                <w:sz w:val="24"/>
                <w:szCs w:val="24"/>
                <w:u w:val="single"/>
              </w:rPr>
            </w:pPr>
          </w:p>
          <w:p w:rsidR="00994564" w:rsidRDefault="00994564"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c>
          <w:tcPr>
            <w:tcW w:w="1441" w:type="dxa"/>
          </w:tcPr>
          <w:p w:rsidR="00442EF6" w:rsidRDefault="00442EF6" w:rsidP="008934E3">
            <w:pPr>
              <w:rPr>
                <w:rFonts w:ascii="Segoe UI" w:hAnsi="Segoe UI" w:cs="Segoe UI"/>
                <w:b/>
                <w:color w:val="000000"/>
                <w:sz w:val="24"/>
                <w:szCs w:val="24"/>
                <w:u w:val="single"/>
              </w:rPr>
            </w:pPr>
          </w:p>
        </w:tc>
      </w:tr>
    </w:tbl>
    <w:p w:rsidR="00442EF6" w:rsidRDefault="00442EF6" w:rsidP="008934E3">
      <w:pPr>
        <w:rPr>
          <w:rFonts w:ascii="Segoe UI" w:hAnsi="Segoe UI" w:cs="Segoe UI"/>
          <w:b/>
          <w:color w:val="000000"/>
          <w:sz w:val="24"/>
          <w:szCs w:val="24"/>
          <w:u w:val="single"/>
        </w:rPr>
      </w:pPr>
    </w:p>
    <w:p w:rsidR="008934E3" w:rsidRDefault="008934E3" w:rsidP="008934E3">
      <w:pPr>
        <w:spacing w:before="240" w:after="240" w:line="276" w:lineRule="auto"/>
        <w:rPr>
          <w:rFonts w:ascii="Segoe UI" w:hAnsi="Segoe UI" w:cs="Segoe UI"/>
          <w:sz w:val="22"/>
          <w:szCs w:val="22"/>
        </w:rPr>
      </w:pPr>
    </w:p>
    <w:p w:rsidR="008934E3" w:rsidRPr="00B53D77"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lastRenderedPageBreak/>
        <w:t>Valor Global da Proposta:</w:t>
      </w:r>
      <w:r>
        <w:rPr>
          <w:rFonts w:ascii="Segoe UI" w:hAnsi="Segoe UI" w:cs="Segoe UI"/>
          <w:b/>
          <w:sz w:val="22"/>
          <w:szCs w:val="22"/>
          <w:u w:val="single"/>
        </w:rPr>
        <w:t xml:space="preserve"> </w:t>
      </w:r>
      <w:proofErr w:type="gramStart"/>
      <w:r>
        <w:rPr>
          <w:rFonts w:ascii="Segoe UI" w:hAnsi="Segoe UI" w:cs="Segoe UI"/>
          <w:b/>
          <w:sz w:val="22"/>
          <w:szCs w:val="22"/>
          <w:u w:val="single"/>
        </w:rPr>
        <w:t>............</w:t>
      </w:r>
      <w:proofErr w:type="gramEnd"/>
      <w:r>
        <w:rPr>
          <w:rFonts w:ascii="Segoe UI" w:hAnsi="Segoe UI" w:cs="Segoe UI"/>
          <w:b/>
          <w:sz w:val="22"/>
          <w:szCs w:val="22"/>
          <w:u w:val="single"/>
        </w:rPr>
        <w:t>(por extenso).</w:t>
      </w:r>
    </w:p>
    <w:p w:rsid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Validade da Proposta:</w:t>
      </w:r>
      <w:r w:rsidRPr="00B53D77">
        <w:rPr>
          <w:rFonts w:ascii="Segoe UI" w:hAnsi="Segoe UI" w:cs="Segoe UI"/>
          <w:sz w:val="22"/>
          <w:szCs w:val="22"/>
        </w:rPr>
        <w:t xml:space="preserve"> 60 dias</w:t>
      </w:r>
    </w:p>
    <w:p w:rsidR="008934E3" w:rsidRDefault="008934E3" w:rsidP="008934E3">
      <w:pPr>
        <w:spacing w:before="240" w:after="240" w:line="276" w:lineRule="auto"/>
        <w:rPr>
          <w:rFonts w:ascii="Segoe UI" w:hAnsi="Segoe UI" w:cs="Segoe UI"/>
          <w:sz w:val="22"/>
          <w:szCs w:val="22"/>
        </w:rPr>
      </w:pPr>
      <w:r>
        <w:rPr>
          <w:rFonts w:ascii="Segoe UI" w:hAnsi="Segoe UI" w:cs="Segoe UI"/>
          <w:b/>
          <w:sz w:val="22"/>
          <w:szCs w:val="22"/>
          <w:u w:val="single"/>
        </w:rPr>
        <w:t xml:space="preserve">Condições de Pagamento: </w:t>
      </w:r>
      <w:r w:rsidRPr="00B906E7">
        <w:rPr>
          <w:rFonts w:ascii="Segoe UI" w:hAnsi="Segoe UI" w:cs="Segoe UI"/>
          <w:sz w:val="22"/>
          <w:szCs w:val="22"/>
        </w:rPr>
        <w:t>De acordo com o Termo de Referência</w:t>
      </w:r>
      <w:r>
        <w:rPr>
          <w:rFonts w:ascii="Segoe UI" w:hAnsi="Segoe UI" w:cs="Segoe UI"/>
          <w:sz w:val="22"/>
          <w:szCs w:val="22"/>
        </w:rPr>
        <w:t>.</w:t>
      </w:r>
    </w:p>
    <w:p w:rsidR="004A09BF" w:rsidRDefault="008934E3" w:rsidP="008934E3">
      <w:pPr>
        <w:spacing w:before="240" w:after="240" w:line="276" w:lineRule="auto"/>
        <w:rPr>
          <w:rFonts w:ascii="Segoe UI" w:hAnsi="Segoe UI" w:cs="Segoe UI"/>
          <w:sz w:val="22"/>
          <w:szCs w:val="22"/>
        </w:rPr>
      </w:pPr>
      <w:r w:rsidRPr="00B53D77">
        <w:rPr>
          <w:rFonts w:ascii="Segoe UI" w:hAnsi="Segoe UI" w:cs="Segoe UI"/>
          <w:b/>
          <w:sz w:val="22"/>
          <w:szCs w:val="22"/>
          <w:u w:val="single"/>
        </w:rPr>
        <w:t xml:space="preserve">Prazo para </w:t>
      </w:r>
      <w:r>
        <w:rPr>
          <w:rFonts w:ascii="Segoe UI" w:hAnsi="Segoe UI" w:cs="Segoe UI"/>
          <w:b/>
          <w:sz w:val="22"/>
          <w:szCs w:val="22"/>
          <w:u w:val="single"/>
        </w:rPr>
        <w:t>I</w:t>
      </w:r>
      <w:r w:rsidRPr="00B53D77">
        <w:rPr>
          <w:rFonts w:ascii="Segoe UI" w:hAnsi="Segoe UI" w:cs="Segoe UI"/>
          <w:b/>
          <w:sz w:val="22"/>
          <w:szCs w:val="22"/>
          <w:u w:val="single"/>
        </w:rPr>
        <w:t>nício/</w:t>
      </w:r>
      <w:r>
        <w:rPr>
          <w:rFonts w:ascii="Segoe UI" w:hAnsi="Segoe UI" w:cs="Segoe UI"/>
          <w:b/>
          <w:sz w:val="22"/>
          <w:szCs w:val="22"/>
          <w:u w:val="single"/>
        </w:rPr>
        <w:t>E</w:t>
      </w:r>
      <w:r w:rsidRPr="00B53D77">
        <w:rPr>
          <w:rFonts w:ascii="Segoe UI" w:hAnsi="Segoe UI" w:cs="Segoe UI"/>
          <w:b/>
          <w:sz w:val="22"/>
          <w:szCs w:val="22"/>
          <w:u w:val="single"/>
        </w:rPr>
        <w:t>ntrega:</w:t>
      </w:r>
      <w:r>
        <w:rPr>
          <w:rFonts w:ascii="Segoe UI" w:hAnsi="Segoe UI" w:cs="Segoe UI"/>
          <w:sz w:val="22"/>
          <w:szCs w:val="22"/>
        </w:rPr>
        <w:t xml:space="preserve"> </w:t>
      </w:r>
      <w:r w:rsidRPr="00B906E7">
        <w:rPr>
          <w:rFonts w:ascii="Segoe UI" w:hAnsi="Segoe UI" w:cs="Segoe UI"/>
          <w:sz w:val="22"/>
          <w:szCs w:val="22"/>
        </w:rPr>
        <w:t>De acordo com o Termo de Referência</w:t>
      </w:r>
    </w:p>
    <w:p w:rsidR="008934E3" w:rsidRPr="008934E3" w:rsidRDefault="008934E3" w:rsidP="008934E3">
      <w:pPr>
        <w:spacing w:before="240" w:after="240" w:line="276" w:lineRule="auto"/>
        <w:rPr>
          <w:rFonts w:ascii="Segoe UI" w:hAnsi="Segoe UI" w:cs="Segoe UI"/>
          <w:b/>
          <w:sz w:val="22"/>
          <w:szCs w:val="22"/>
          <w:u w:val="single"/>
        </w:rPr>
      </w:pPr>
      <w:r>
        <w:rPr>
          <w:rFonts w:ascii="Segoe UI" w:hAnsi="Segoe UI" w:cs="Segoe UI"/>
          <w:sz w:val="22"/>
          <w:szCs w:val="22"/>
        </w:rPr>
        <w:t>.</w:t>
      </w:r>
    </w:p>
    <w:tbl>
      <w:tblPr>
        <w:tblStyle w:val="Tabelacomgrade"/>
        <w:tblW w:w="9464" w:type="dxa"/>
        <w:tblLook w:val="04A0"/>
      </w:tblPr>
      <w:tblGrid>
        <w:gridCol w:w="3714"/>
        <w:gridCol w:w="2643"/>
        <w:gridCol w:w="3107"/>
      </w:tblGrid>
      <w:tr w:rsidR="008934E3" w:rsidRPr="00406F2A" w:rsidTr="00C43057">
        <w:trPr>
          <w:trHeight w:val="403"/>
        </w:trPr>
        <w:tc>
          <w:tcPr>
            <w:tcW w:w="9464" w:type="dxa"/>
            <w:gridSpan w:val="3"/>
          </w:tcPr>
          <w:p w:rsidR="008934E3" w:rsidRPr="00B906E7"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DADOS BANCÁRIOS</w:t>
            </w:r>
          </w:p>
        </w:tc>
      </w:tr>
      <w:tr w:rsidR="008934E3" w:rsidRPr="00406F2A" w:rsidTr="00C43057">
        <w:tc>
          <w:tcPr>
            <w:tcW w:w="3714" w:type="dxa"/>
          </w:tcPr>
          <w:p w:rsidR="008934E3" w:rsidRPr="00B906E7"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BANCO:</w:t>
            </w:r>
          </w:p>
        </w:tc>
        <w:tc>
          <w:tcPr>
            <w:tcW w:w="2643" w:type="dxa"/>
          </w:tcPr>
          <w:p w:rsidR="008934E3" w:rsidRPr="00B906E7"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AG.</w:t>
            </w:r>
          </w:p>
        </w:tc>
        <w:tc>
          <w:tcPr>
            <w:tcW w:w="3107" w:type="dxa"/>
          </w:tcPr>
          <w:p w:rsidR="008934E3" w:rsidRPr="00B906E7"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C/C.</w:t>
            </w:r>
          </w:p>
        </w:tc>
      </w:tr>
      <w:tr w:rsidR="008934E3" w:rsidRPr="00406F2A" w:rsidTr="00C43057">
        <w:trPr>
          <w:trHeight w:val="70"/>
        </w:trPr>
        <w:tc>
          <w:tcPr>
            <w:tcW w:w="6357" w:type="dxa"/>
            <w:gridSpan w:val="2"/>
          </w:tcPr>
          <w:p w:rsidR="008934E3"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 xml:space="preserve">DADOS </w:t>
            </w:r>
            <w:r>
              <w:rPr>
                <w:rFonts w:ascii="Segoe UI" w:hAnsi="Segoe UI" w:cs="Segoe UI"/>
                <w:sz w:val="22"/>
                <w:szCs w:val="22"/>
              </w:rPr>
              <w:t xml:space="preserve">DO SÓCIO </w:t>
            </w:r>
            <w:r w:rsidRPr="00B906E7">
              <w:rPr>
                <w:rFonts w:ascii="Segoe UI" w:hAnsi="Segoe UI" w:cs="Segoe UI"/>
                <w:sz w:val="22"/>
                <w:szCs w:val="22"/>
              </w:rPr>
              <w:t>RESPONSÁVEL</w:t>
            </w:r>
            <w:r>
              <w:rPr>
                <w:rFonts w:ascii="Segoe UI" w:hAnsi="Segoe UI" w:cs="Segoe UI"/>
                <w:sz w:val="22"/>
                <w:szCs w:val="22"/>
              </w:rPr>
              <w:t xml:space="preserve">: </w:t>
            </w:r>
          </w:p>
          <w:p w:rsidR="008934E3" w:rsidRPr="00B906E7" w:rsidRDefault="008934E3" w:rsidP="00C43057">
            <w:pPr>
              <w:spacing w:before="240" w:after="240" w:line="276" w:lineRule="auto"/>
              <w:jc w:val="left"/>
              <w:rPr>
                <w:rFonts w:ascii="Segoe UI" w:hAnsi="Segoe UI" w:cs="Segoe UI"/>
                <w:sz w:val="22"/>
                <w:szCs w:val="22"/>
              </w:rPr>
            </w:pPr>
            <w:r>
              <w:rPr>
                <w:rFonts w:ascii="Segoe UI" w:hAnsi="Segoe UI" w:cs="Segoe UI"/>
                <w:sz w:val="22"/>
                <w:szCs w:val="22"/>
              </w:rPr>
              <w:t>Nome:</w:t>
            </w:r>
          </w:p>
        </w:tc>
        <w:tc>
          <w:tcPr>
            <w:tcW w:w="3107" w:type="dxa"/>
          </w:tcPr>
          <w:p w:rsidR="008934E3" w:rsidRDefault="008934E3" w:rsidP="00C43057">
            <w:pPr>
              <w:spacing w:before="240" w:after="240" w:line="276" w:lineRule="auto"/>
              <w:jc w:val="left"/>
              <w:rPr>
                <w:rFonts w:ascii="Segoe UI" w:hAnsi="Segoe UI" w:cs="Segoe UI"/>
                <w:sz w:val="22"/>
                <w:szCs w:val="22"/>
              </w:rPr>
            </w:pPr>
            <w:r>
              <w:rPr>
                <w:rFonts w:ascii="Segoe UI" w:hAnsi="Segoe UI" w:cs="Segoe UI"/>
                <w:sz w:val="22"/>
                <w:szCs w:val="22"/>
              </w:rPr>
              <w:t>RG:</w:t>
            </w:r>
          </w:p>
          <w:p w:rsidR="008934E3" w:rsidRPr="00B906E7" w:rsidRDefault="008934E3" w:rsidP="00C43057">
            <w:pPr>
              <w:spacing w:before="240" w:after="240" w:line="276" w:lineRule="auto"/>
              <w:jc w:val="left"/>
              <w:rPr>
                <w:rFonts w:ascii="Segoe UI" w:hAnsi="Segoe UI" w:cs="Segoe UI"/>
                <w:sz w:val="22"/>
                <w:szCs w:val="22"/>
              </w:rPr>
            </w:pPr>
            <w:r w:rsidRPr="00B906E7">
              <w:rPr>
                <w:rFonts w:ascii="Segoe UI" w:hAnsi="Segoe UI" w:cs="Segoe UI"/>
                <w:sz w:val="22"/>
                <w:szCs w:val="22"/>
              </w:rPr>
              <w:t>CPF.</w:t>
            </w:r>
          </w:p>
        </w:tc>
      </w:tr>
    </w:tbl>
    <w:p w:rsidR="008934E3" w:rsidRPr="004F397D"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4F397D">
        <w:rPr>
          <w:rFonts w:ascii="Segoe UI" w:hAnsi="Segoe UI" w:cs="Segoe UI"/>
          <w:b/>
          <w:sz w:val="22"/>
          <w:szCs w:val="22"/>
          <w:u w:val="single"/>
        </w:rPr>
        <w:t>DECLARAÇÕES:</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sz w:val="22"/>
          <w:szCs w:val="22"/>
        </w:rPr>
        <w:t>1.</w:t>
      </w:r>
      <w:r w:rsidRPr="00C40D57">
        <w:rPr>
          <w:rFonts w:ascii="Segoe UI" w:hAnsi="Segoe UI" w:cs="Segoe UI"/>
          <w:sz w:val="22"/>
          <w:szCs w:val="22"/>
        </w:rPr>
        <w:t xml:space="preserve"> </w:t>
      </w:r>
      <w:r w:rsidRPr="00C40D57">
        <w:rPr>
          <w:rFonts w:ascii="Segoe UI" w:hAnsi="Segoe UI" w:cs="Segoe UI"/>
          <w:i/>
          <w:iCs/>
          <w:sz w:val="22"/>
          <w:szCs w:val="22"/>
        </w:rPr>
        <w:t xml:space="preserve">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w:t>
      </w:r>
      <w:proofErr w:type="gramStart"/>
      <w:r w:rsidRPr="00C40D57">
        <w:rPr>
          <w:rFonts w:ascii="Segoe UI" w:hAnsi="Segoe UI" w:cs="Segoe UI"/>
          <w:i/>
          <w:iCs/>
          <w:sz w:val="22"/>
          <w:szCs w:val="22"/>
        </w:rPr>
        <w:t>fornecimento ali clausuladas, especialmente no que diz respeito a quantidades, unidades, especificações técnicas, forma de apresentação, metodologias e regras de execução, documentações e demais obrigações exigidas</w:t>
      </w:r>
      <w:proofErr w:type="gramEnd"/>
      <w:r w:rsidRPr="00C40D57">
        <w:rPr>
          <w:rFonts w:ascii="Segoe UI" w:hAnsi="Segoe UI" w:cs="Segoe UI"/>
          <w:i/>
          <w:iCs/>
          <w:sz w:val="22"/>
          <w:szCs w:val="22"/>
        </w:rPr>
        <w:t>. Além disso, estão inclusas todas as despesas com materiais e equipamentos, mão de obra, transportes, encargos sociais, ferramentas e seguros, to</w:t>
      </w:r>
      <w:r w:rsidRPr="00C40D57">
        <w:rPr>
          <w:rFonts w:ascii="Segoe UI" w:hAnsi="Segoe UI" w:cs="Segoe UI"/>
          <w:i/>
          <w:iCs/>
          <w:color w:val="000000"/>
          <w:sz w:val="22"/>
          <w:szCs w:val="22"/>
        </w:rPr>
        <w:t>dos os tributos incidentes e demais encargos, enfim, todos os custos diretos e indiretos necessários à execução completa dos fornecimentos discriminados e especificações técnicas</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2.</w:t>
      </w:r>
      <w:r w:rsidRPr="00C40D57">
        <w:rPr>
          <w:rFonts w:ascii="Segoe UI" w:hAnsi="Segoe UI" w:cs="Segoe UI"/>
          <w:color w:val="000000"/>
          <w:sz w:val="22"/>
          <w:szCs w:val="22"/>
        </w:rPr>
        <w:t xml:space="preserve"> </w:t>
      </w:r>
      <w:r w:rsidRPr="00C40D57">
        <w:rPr>
          <w:rFonts w:ascii="Segoe UI" w:hAnsi="Segoe UI" w:cs="Segoe UI"/>
          <w: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lastRenderedPageBreak/>
        <w:t>3.</w:t>
      </w:r>
      <w:r w:rsidRPr="00C40D57">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C40D57">
        <w:rPr>
          <w:rFonts w:ascii="Segoe UI" w:hAnsi="Segoe UI" w:cs="Segoe UI"/>
          <w:b/>
          <w:color w:val="000000"/>
          <w:sz w:val="22"/>
          <w:szCs w:val="22"/>
        </w:rPr>
        <w:t>4.</w:t>
      </w:r>
      <w:r w:rsidRPr="00C40D57">
        <w:rPr>
          <w:rFonts w:ascii="Segoe UI" w:hAnsi="Segoe UI" w:cs="Segoe UI"/>
          <w:color w:val="000000"/>
          <w:sz w:val="22"/>
          <w:szCs w:val="22"/>
        </w:rPr>
        <w:t xml:space="preserve"> </w:t>
      </w:r>
      <w:proofErr w:type="gramStart"/>
      <w:r w:rsidRPr="00C40D57">
        <w:rPr>
          <w:rFonts w:ascii="Segoe UI" w:hAnsi="Segoe UI" w:cs="Segoe UI"/>
          <w:color w:val="000000"/>
          <w:sz w:val="22"/>
          <w:szCs w:val="22"/>
        </w:rPr>
        <w:t>Me comprometo</w:t>
      </w:r>
      <w:proofErr w:type="gramEnd"/>
      <w:r w:rsidRPr="00C40D57">
        <w:rPr>
          <w:rFonts w:ascii="Segoe UI" w:hAnsi="Segoe UI" w:cs="Segoe UI"/>
          <w:color w:val="000000"/>
          <w:sz w:val="22"/>
          <w:szCs w:val="22"/>
        </w:rPr>
        <w:t xml:space="preserve">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C40D57">
        <w:rPr>
          <w:rFonts w:ascii="Segoe UI" w:hAnsi="Segoe UI" w:cs="Segoe UI"/>
          <w:color w:val="444444"/>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5.</w:t>
      </w:r>
      <w:r w:rsidRPr="00C40D57">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C40D57" w:rsidRDefault="008934E3" w:rsidP="008934E3">
      <w:pPr>
        <w:spacing w:before="240" w:after="240" w:line="276" w:lineRule="auto"/>
        <w:rPr>
          <w:rFonts w:ascii="Segoe UI" w:hAnsi="Segoe UI" w:cs="Segoe UI"/>
          <w:b/>
          <w:sz w:val="24"/>
          <w:szCs w:val="24"/>
        </w:rPr>
      </w:pPr>
      <w:r w:rsidRPr="00C40D57">
        <w:rPr>
          <w:rFonts w:ascii="Segoe UI" w:hAnsi="Segoe UI" w:cs="Segoe UI"/>
          <w:b/>
          <w:sz w:val="24"/>
          <w:szCs w:val="24"/>
        </w:rPr>
        <w:t>RESPONSÁVEL PELO ENVIO DA PROPOSTA</w:t>
      </w:r>
    </w:p>
    <w:tbl>
      <w:tblPr>
        <w:tblStyle w:val="Tabelacomgrade"/>
        <w:tblW w:w="9464" w:type="dxa"/>
        <w:tblLook w:val="04A0"/>
      </w:tblPr>
      <w:tblGrid>
        <w:gridCol w:w="9464"/>
      </w:tblGrid>
      <w:tr w:rsidR="008934E3" w:rsidRPr="00C40D57" w:rsidTr="00C43057">
        <w:trPr>
          <w:trHeight w:val="290"/>
        </w:trPr>
        <w:tc>
          <w:tcPr>
            <w:tcW w:w="9464" w:type="dxa"/>
          </w:tcPr>
          <w:p w:rsidR="008934E3" w:rsidRPr="00C40D57" w:rsidRDefault="008934E3" w:rsidP="00C43057">
            <w:pPr>
              <w:spacing w:before="240" w:after="240" w:line="276" w:lineRule="auto"/>
              <w:rPr>
                <w:rFonts w:ascii="Segoe UI" w:hAnsi="Segoe UI" w:cs="Segoe UI"/>
                <w:sz w:val="24"/>
                <w:szCs w:val="24"/>
              </w:rPr>
            </w:pPr>
            <w:r w:rsidRPr="00C40D57">
              <w:rPr>
                <w:rFonts w:ascii="Segoe UI" w:hAnsi="Segoe UI" w:cs="Segoe UI"/>
                <w:sz w:val="24"/>
                <w:szCs w:val="24"/>
              </w:rPr>
              <w:t>NOME:</w:t>
            </w:r>
          </w:p>
        </w:tc>
      </w:tr>
      <w:tr w:rsidR="008934E3" w:rsidRPr="00C40D57" w:rsidTr="00C43057">
        <w:tc>
          <w:tcPr>
            <w:tcW w:w="9464" w:type="dxa"/>
          </w:tcPr>
          <w:p w:rsidR="008934E3" w:rsidRPr="00C40D57" w:rsidRDefault="008934E3" w:rsidP="00C43057">
            <w:pPr>
              <w:spacing w:before="240" w:after="240" w:line="276" w:lineRule="auto"/>
              <w:rPr>
                <w:rFonts w:ascii="Segoe UI" w:hAnsi="Segoe UI" w:cs="Segoe UI"/>
                <w:sz w:val="24"/>
                <w:szCs w:val="24"/>
              </w:rPr>
            </w:pPr>
            <w:r w:rsidRPr="00C40D57">
              <w:rPr>
                <w:rFonts w:ascii="Segoe UI" w:hAnsi="Segoe UI" w:cs="Segoe UI"/>
                <w:sz w:val="24"/>
                <w:szCs w:val="24"/>
              </w:rPr>
              <w:t>CPF:</w:t>
            </w:r>
          </w:p>
        </w:tc>
      </w:tr>
      <w:tr w:rsidR="008934E3" w:rsidRPr="00C40D57" w:rsidTr="00C43057">
        <w:tc>
          <w:tcPr>
            <w:tcW w:w="9464" w:type="dxa"/>
          </w:tcPr>
          <w:p w:rsidR="008934E3" w:rsidRPr="00C40D57" w:rsidRDefault="008934E3" w:rsidP="00C43057">
            <w:pPr>
              <w:spacing w:before="240" w:after="240" w:line="276" w:lineRule="auto"/>
              <w:rPr>
                <w:rFonts w:ascii="Segoe UI" w:hAnsi="Segoe UI" w:cs="Segoe UI"/>
                <w:sz w:val="24"/>
                <w:szCs w:val="24"/>
              </w:rPr>
            </w:pPr>
            <w:r w:rsidRPr="00C40D57">
              <w:rPr>
                <w:rFonts w:ascii="Segoe UI" w:hAnsi="Segoe UI" w:cs="Segoe UI"/>
                <w:sz w:val="24"/>
                <w:szCs w:val="24"/>
              </w:rPr>
              <w:t>CARGO / FUNÇÃO:</w:t>
            </w:r>
          </w:p>
        </w:tc>
      </w:tr>
      <w:tr w:rsidR="008934E3" w:rsidRPr="00C40D57" w:rsidTr="00C43057">
        <w:trPr>
          <w:trHeight w:val="70"/>
        </w:trPr>
        <w:tc>
          <w:tcPr>
            <w:tcW w:w="9464" w:type="dxa"/>
          </w:tcPr>
          <w:p w:rsidR="008934E3" w:rsidRPr="00C40D57" w:rsidRDefault="008934E3" w:rsidP="00C43057">
            <w:pPr>
              <w:spacing w:before="240" w:after="240" w:line="276" w:lineRule="auto"/>
              <w:rPr>
                <w:rFonts w:ascii="Segoe UI" w:hAnsi="Segoe UI" w:cs="Segoe UI"/>
                <w:sz w:val="24"/>
                <w:szCs w:val="24"/>
              </w:rPr>
            </w:pPr>
            <w:r w:rsidRPr="00C40D57">
              <w:rPr>
                <w:rFonts w:ascii="Segoe UI" w:hAnsi="Segoe UI" w:cs="Segoe UI"/>
                <w:sz w:val="24"/>
                <w:szCs w:val="24"/>
              </w:rPr>
              <w:t>E-MAIL:</w:t>
            </w:r>
          </w:p>
        </w:tc>
      </w:tr>
      <w:tr w:rsidR="008934E3" w:rsidRPr="00C40D57" w:rsidTr="00C43057">
        <w:tc>
          <w:tcPr>
            <w:tcW w:w="9464" w:type="dxa"/>
          </w:tcPr>
          <w:p w:rsidR="008934E3" w:rsidRPr="00C40D57" w:rsidRDefault="008934E3" w:rsidP="00C43057">
            <w:pPr>
              <w:spacing w:before="240" w:after="240" w:line="276" w:lineRule="auto"/>
              <w:rPr>
                <w:rFonts w:ascii="Segoe UI" w:hAnsi="Segoe UI" w:cs="Segoe UI"/>
                <w:sz w:val="24"/>
                <w:szCs w:val="24"/>
              </w:rPr>
            </w:pPr>
            <w:r w:rsidRPr="00C40D57">
              <w:rPr>
                <w:rFonts w:ascii="Segoe UI" w:hAnsi="Segoe UI" w:cs="Segoe UI"/>
                <w:sz w:val="24"/>
                <w:szCs w:val="24"/>
              </w:rPr>
              <w:t>TELEFONE:</w:t>
            </w:r>
          </w:p>
        </w:tc>
      </w:tr>
    </w:tbl>
    <w:p w:rsidR="008934E3" w:rsidRDefault="008934E3" w:rsidP="008934E3">
      <w:pPr>
        <w:rPr>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Pr>
          <w:rFonts w:ascii="Segoe UI" w:hAnsi="Segoe UI" w:cs="Segoe UI"/>
          <w:b/>
          <w:sz w:val="22"/>
          <w:szCs w:val="22"/>
        </w:rPr>
        <w:t>Data</w:t>
      </w:r>
    </w:p>
    <w:p w:rsidR="00D81BF2" w:rsidRDefault="00D81BF2" w:rsidP="008934E3">
      <w:pPr>
        <w:jc w:val="center"/>
        <w:rPr>
          <w:rFonts w:ascii="Segoe UI" w:hAnsi="Segoe UI" w:cs="Segoe UI"/>
          <w:b/>
          <w:sz w:val="22"/>
          <w:szCs w:val="22"/>
        </w:rPr>
      </w:pPr>
    </w:p>
    <w:p w:rsidR="00D81BF2" w:rsidRDefault="00D81BF2" w:rsidP="008934E3">
      <w:pPr>
        <w:jc w:val="center"/>
        <w:rPr>
          <w:rFonts w:ascii="Segoe UI" w:hAnsi="Segoe UI" w:cs="Segoe UI"/>
          <w:b/>
          <w:sz w:val="22"/>
          <w:szCs w:val="22"/>
        </w:rPr>
      </w:pPr>
    </w:p>
    <w:p w:rsidR="008934E3" w:rsidRPr="00C40D57"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sidRPr="00C40D57">
        <w:rPr>
          <w:rFonts w:ascii="Segoe UI" w:hAnsi="Segoe UI" w:cs="Segoe UI"/>
          <w:b/>
          <w:sz w:val="22"/>
          <w:szCs w:val="22"/>
        </w:rPr>
        <w:t xml:space="preserve">Assinatura </w:t>
      </w:r>
    </w:p>
    <w:bookmarkEnd w:id="0"/>
    <w:p w:rsidR="008934E3" w:rsidRDefault="008934E3" w:rsidP="008934E3">
      <w:pPr>
        <w:jc w:val="center"/>
        <w:rPr>
          <w:rFonts w:ascii="Segoe UI" w:hAnsi="Segoe UI" w:cs="Segoe UI"/>
          <w:b/>
          <w:sz w:val="22"/>
          <w:szCs w:val="22"/>
        </w:rPr>
      </w:pPr>
    </w:p>
    <w:p w:rsidR="00434969" w:rsidRDefault="00434969" w:rsidP="008934E3">
      <w:pPr>
        <w:jc w:val="center"/>
        <w:rPr>
          <w:rFonts w:ascii="Segoe UI" w:hAnsi="Segoe UI" w:cs="Segoe UI"/>
          <w:b/>
          <w:sz w:val="22"/>
          <w:szCs w:val="22"/>
        </w:rPr>
      </w:pPr>
    </w:p>
    <w:p w:rsidR="00434969" w:rsidRDefault="00434969" w:rsidP="008934E3">
      <w:pPr>
        <w:jc w:val="center"/>
        <w:rPr>
          <w:rFonts w:ascii="Segoe UI" w:hAnsi="Segoe UI" w:cs="Segoe UI"/>
          <w:b/>
          <w:sz w:val="22"/>
          <w:szCs w:val="22"/>
        </w:rPr>
      </w:pPr>
    </w:p>
    <w:p w:rsidR="00434969" w:rsidRDefault="00434969" w:rsidP="008934E3">
      <w:pPr>
        <w:jc w:val="center"/>
        <w:rPr>
          <w:rFonts w:ascii="Segoe UI" w:hAnsi="Segoe UI" w:cs="Segoe UI"/>
          <w:b/>
          <w:sz w:val="22"/>
          <w:szCs w:val="22"/>
        </w:rPr>
      </w:pPr>
    </w:p>
    <w:sectPr w:rsidR="00434969" w:rsidSect="00893FF5">
      <w:headerReference w:type="default" r:id="rId8"/>
      <w:footerReference w:type="default" r:id="rId9"/>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25E" w:rsidRDefault="00C2125E" w:rsidP="009A2EC9">
      <w:r>
        <w:separator/>
      </w:r>
    </w:p>
  </w:endnote>
  <w:endnote w:type="continuationSeparator" w:id="0">
    <w:p w:rsidR="00C2125E" w:rsidRDefault="00C2125E"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C2125E" w:rsidRDefault="00C2125E">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682B17">
            <w:rPr>
              <w:noProof/>
            </w:rPr>
            <w:t>8</w:t>
          </w:r>
        </w:fldSimple>
        <w:r>
          <w:t xml:space="preserve"> de </w:t>
        </w:r>
        <w:proofErr w:type="gramStart"/>
        <w:r>
          <w:t>7</w:t>
        </w:r>
        <w:proofErr w:type="gramEnd"/>
      </w:p>
    </w:sdtContent>
  </w:sdt>
  <w:p w:rsidR="00C2125E" w:rsidRDefault="00C2125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25E" w:rsidRDefault="00C2125E" w:rsidP="009A2EC9">
      <w:r>
        <w:separator/>
      </w:r>
    </w:p>
  </w:footnote>
  <w:footnote w:type="continuationSeparator" w:id="0">
    <w:p w:rsidR="00C2125E" w:rsidRDefault="00C2125E"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25E" w:rsidRDefault="00C2125E">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C2125E" w:rsidRDefault="00C2125E">
    <w:pPr>
      <w:pStyle w:val="Cabealho"/>
      <w:rPr>
        <w:noProof/>
        <w:lang w:eastAsia="pt-BR"/>
      </w:rPr>
    </w:pPr>
  </w:p>
  <w:p w:rsidR="00C2125E" w:rsidRDefault="00C2125E">
    <w:pPr>
      <w:pStyle w:val="Cabealho"/>
      <w:rPr>
        <w:noProof/>
        <w:lang w:eastAsia="pt-BR"/>
      </w:rPr>
    </w:pPr>
  </w:p>
  <w:p w:rsidR="00C2125E" w:rsidRDefault="00C2125E">
    <w:pPr>
      <w:pStyle w:val="Cabealho"/>
      <w:rPr>
        <w:noProof/>
        <w:lang w:eastAsia="pt-BR"/>
      </w:rPr>
    </w:pPr>
  </w:p>
  <w:p w:rsidR="00C2125E" w:rsidRDefault="00C2125E">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3">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ED45D2D"/>
    <w:multiLevelType w:val="hybridMultilevel"/>
    <w:tmpl w:val="29FC1460"/>
    <w:lvl w:ilvl="0" w:tplc="F2F4164A">
      <w:start w:val="1"/>
      <w:numFmt w:val="decimal"/>
      <w:lvlText w:val="%1."/>
      <w:lvlJc w:val="left"/>
      <w:pPr>
        <w:ind w:left="2038" w:hanging="194"/>
      </w:pPr>
      <w:rPr>
        <w:rFonts w:ascii="Calibri" w:eastAsia="Calibri" w:hAnsi="Calibri" w:cs="Calibri" w:hint="default"/>
        <w:b/>
        <w:bCs/>
        <w:i w:val="0"/>
        <w:iCs w:val="0"/>
        <w:spacing w:val="-1"/>
        <w:w w:val="101"/>
        <w:sz w:val="22"/>
        <w:szCs w:val="22"/>
        <w:lang w:val="pt-PT" w:eastAsia="en-US" w:bidi="ar-SA"/>
      </w:rPr>
    </w:lvl>
    <w:lvl w:ilvl="1" w:tplc="F05EDAC0">
      <w:numFmt w:val="bullet"/>
      <w:lvlText w:val=""/>
      <w:lvlJc w:val="left"/>
      <w:pPr>
        <w:ind w:left="2329" w:hanging="318"/>
      </w:pPr>
      <w:rPr>
        <w:rFonts w:ascii="Symbol" w:eastAsia="Symbol" w:hAnsi="Symbol" w:cs="Symbol" w:hint="default"/>
        <w:b w:val="0"/>
        <w:bCs w:val="0"/>
        <w:i w:val="0"/>
        <w:iCs w:val="0"/>
        <w:spacing w:val="0"/>
        <w:w w:val="101"/>
        <w:sz w:val="19"/>
        <w:szCs w:val="19"/>
        <w:lang w:val="pt-PT" w:eastAsia="en-US" w:bidi="ar-SA"/>
      </w:rPr>
    </w:lvl>
    <w:lvl w:ilvl="2" w:tplc="84368734">
      <w:numFmt w:val="bullet"/>
      <w:lvlText w:val="•"/>
      <w:lvlJc w:val="left"/>
      <w:pPr>
        <w:ind w:left="3253" w:hanging="318"/>
      </w:pPr>
      <w:rPr>
        <w:rFonts w:hint="default"/>
        <w:lang w:val="pt-PT" w:eastAsia="en-US" w:bidi="ar-SA"/>
      </w:rPr>
    </w:lvl>
    <w:lvl w:ilvl="3" w:tplc="50DEB5CA">
      <w:numFmt w:val="bullet"/>
      <w:lvlText w:val="•"/>
      <w:lvlJc w:val="left"/>
      <w:pPr>
        <w:ind w:left="4185" w:hanging="318"/>
      </w:pPr>
      <w:rPr>
        <w:rFonts w:hint="default"/>
        <w:lang w:val="pt-PT" w:eastAsia="en-US" w:bidi="ar-SA"/>
      </w:rPr>
    </w:lvl>
    <w:lvl w:ilvl="4" w:tplc="A77E0B8E">
      <w:numFmt w:val="bullet"/>
      <w:lvlText w:val="•"/>
      <w:lvlJc w:val="left"/>
      <w:pPr>
        <w:ind w:left="5117" w:hanging="318"/>
      </w:pPr>
      <w:rPr>
        <w:rFonts w:hint="default"/>
        <w:lang w:val="pt-PT" w:eastAsia="en-US" w:bidi="ar-SA"/>
      </w:rPr>
    </w:lvl>
    <w:lvl w:ilvl="5" w:tplc="C158DA0E">
      <w:numFmt w:val="bullet"/>
      <w:lvlText w:val="•"/>
      <w:lvlJc w:val="left"/>
      <w:pPr>
        <w:ind w:left="6048" w:hanging="318"/>
      </w:pPr>
      <w:rPr>
        <w:rFonts w:hint="default"/>
        <w:lang w:val="pt-PT" w:eastAsia="en-US" w:bidi="ar-SA"/>
      </w:rPr>
    </w:lvl>
    <w:lvl w:ilvl="6" w:tplc="DFDECA8C">
      <w:numFmt w:val="bullet"/>
      <w:lvlText w:val="•"/>
      <w:lvlJc w:val="left"/>
      <w:pPr>
        <w:ind w:left="6980" w:hanging="318"/>
      </w:pPr>
      <w:rPr>
        <w:rFonts w:hint="default"/>
        <w:lang w:val="pt-PT" w:eastAsia="en-US" w:bidi="ar-SA"/>
      </w:rPr>
    </w:lvl>
    <w:lvl w:ilvl="7" w:tplc="D9C4B5F8">
      <w:numFmt w:val="bullet"/>
      <w:lvlText w:val="•"/>
      <w:lvlJc w:val="left"/>
      <w:pPr>
        <w:ind w:left="7912" w:hanging="318"/>
      </w:pPr>
      <w:rPr>
        <w:rFonts w:hint="default"/>
        <w:lang w:val="pt-PT" w:eastAsia="en-US" w:bidi="ar-SA"/>
      </w:rPr>
    </w:lvl>
    <w:lvl w:ilvl="8" w:tplc="7E6A21DE">
      <w:numFmt w:val="bullet"/>
      <w:lvlText w:val="•"/>
      <w:lvlJc w:val="left"/>
      <w:pPr>
        <w:ind w:left="8844" w:hanging="318"/>
      </w:pPr>
      <w:rPr>
        <w:rFonts w:hint="default"/>
        <w:lang w:val="pt-PT" w:eastAsia="en-US" w:bidi="ar-SA"/>
      </w:rPr>
    </w:lvl>
  </w:abstractNum>
  <w:abstractNum w:abstractNumId="6">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7">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8">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9">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2">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3">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16">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1">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22">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23">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25">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26">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6"/>
  </w:num>
  <w:num w:numId="2">
    <w:abstractNumId w:val="26"/>
  </w:num>
  <w:num w:numId="3">
    <w:abstractNumId w:val="23"/>
  </w:num>
  <w:num w:numId="4">
    <w:abstractNumId w:val="3"/>
  </w:num>
  <w:num w:numId="5">
    <w:abstractNumId w:val="0"/>
  </w:num>
  <w:num w:numId="6">
    <w:abstractNumId w:val="16"/>
  </w:num>
  <w:num w:numId="7">
    <w:abstractNumId w:val="1"/>
  </w:num>
  <w:num w:numId="8">
    <w:abstractNumId w:val="10"/>
  </w:num>
  <w:num w:numId="9">
    <w:abstractNumId w:val="9"/>
  </w:num>
  <w:num w:numId="10">
    <w:abstractNumId w:val="22"/>
  </w:num>
  <w:num w:numId="11">
    <w:abstractNumId w:val="13"/>
  </w:num>
  <w:num w:numId="12">
    <w:abstractNumId w:val="20"/>
  </w:num>
  <w:num w:numId="13">
    <w:abstractNumId w:val="2"/>
  </w:num>
  <w:num w:numId="14">
    <w:abstractNumId w:val="11"/>
  </w:num>
  <w:num w:numId="15">
    <w:abstractNumId w:val="14"/>
  </w:num>
  <w:num w:numId="16">
    <w:abstractNumId w:val="19"/>
  </w:num>
  <w:num w:numId="17">
    <w:abstractNumId w:val="18"/>
  </w:num>
  <w:num w:numId="18">
    <w:abstractNumId w:val="17"/>
  </w:num>
  <w:num w:numId="19">
    <w:abstractNumId w:val="4"/>
  </w:num>
  <w:num w:numId="20">
    <w:abstractNumId w:val="12"/>
  </w:num>
  <w:num w:numId="21">
    <w:abstractNumId w:val="21"/>
  </w:num>
  <w:num w:numId="22">
    <w:abstractNumId w:val="24"/>
  </w:num>
  <w:num w:numId="23">
    <w:abstractNumId w:val="8"/>
  </w:num>
  <w:num w:numId="24">
    <w:abstractNumId w:val="7"/>
  </w:num>
  <w:num w:numId="25">
    <w:abstractNumId w:val="15"/>
  </w:num>
  <w:num w:numId="26">
    <w:abstractNumId w:val="25"/>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40289"/>
  </w:hdrShapeDefaults>
  <w:footnotePr>
    <w:footnote w:id="-1"/>
    <w:footnote w:id="0"/>
  </w:footnotePr>
  <w:endnotePr>
    <w:endnote w:id="-1"/>
    <w:endnote w:id="0"/>
  </w:endnotePr>
  <w:compat/>
  <w:rsids>
    <w:rsidRoot w:val="009A2EC9"/>
    <w:rsid w:val="00001F88"/>
    <w:rsid w:val="0000446A"/>
    <w:rsid w:val="000150F5"/>
    <w:rsid w:val="000167D2"/>
    <w:rsid w:val="00026522"/>
    <w:rsid w:val="000436F0"/>
    <w:rsid w:val="00043758"/>
    <w:rsid w:val="000672C2"/>
    <w:rsid w:val="00072161"/>
    <w:rsid w:val="000872F9"/>
    <w:rsid w:val="000B4F06"/>
    <w:rsid w:val="000B759C"/>
    <w:rsid w:val="00101F20"/>
    <w:rsid w:val="001124A6"/>
    <w:rsid w:val="00124071"/>
    <w:rsid w:val="001265C7"/>
    <w:rsid w:val="00137197"/>
    <w:rsid w:val="00157048"/>
    <w:rsid w:val="00170614"/>
    <w:rsid w:val="001852FE"/>
    <w:rsid w:val="001959FA"/>
    <w:rsid w:val="00197E66"/>
    <w:rsid w:val="001A0892"/>
    <w:rsid w:val="001E3085"/>
    <w:rsid w:val="002078B9"/>
    <w:rsid w:val="00224EE2"/>
    <w:rsid w:val="00225112"/>
    <w:rsid w:val="00252259"/>
    <w:rsid w:val="0026257B"/>
    <w:rsid w:val="00286498"/>
    <w:rsid w:val="002B5A6E"/>
    <w:rsid w:val="002C507F"/>
    <w:rsid w:val="002E055A"/>
    <w:rsid w:val="002E56E1"/>
    <w:rsid w:val="00310638"/>
    <w:rsid w:val="0031393B"/>
    <w:rsid w:val="00334548"/>
    <w:rsid w:val="00335D59"/>
    <w:rsid w:val="003469FA"/>
    <w:rsid w:val="00364B50"/>
    <w:rsid w:val="00375E0B"/>
    <w:rsid w:val="00382D5A"/>
    <w:rsid w:val="003941B0"/>
    <w:rsid w:val="003A282B"/>
    <w:rsid w:val="003B2CEF"/>
    <w:rsid w:val="003B5415"/>
    <w:rsid w:val="003D02AA"/>
    <w:rsid w:val="003D4532"/>
    <w:rsid w:val="003F6DAC"/>
    <w:rsid w:val="00433C82"/>
    <w:rsid w:val="00434969"/>
    <w:rsid w:val="00442EF6"/>
    <w:rsid w:val="0044429F"/>
    <w:rsid w:val="00445B55"/>
    <w:rsid w:val="00494187"/>
    <w:rsid w:val="004971F7"/>
    <w:rsid w:val="004A09BF"/>
    <w:rsid w:val="004B3533"/>
    <w:rsid w:val="004B66BC"/>
    <w:rsid w:val="004C0D99"/>
    <w:rsid w:val="004D51E4"/>
    <w:rsid w:val="004E6926"/>
    <w:rsid w:val="005429A8"/>
    <w:rsid w:val="00547E42"/>
    <w:rsid w:val="0056076A"/>
    <w:rsid w:val="005963C0"/>
    <w:rsid w:val="005A7DA6"/>
    <w:rsid w:val="005B3011"/>
    <w:rsid w:val="005B76B2"/>
    <w:rsid w:val="005B7F46"/>
    <w:rsid w:val="005D7D37"/>
    <w:rsid w:val="005E5013"/>
    <w:rsid w:val="00682B17"/>
    <w:rsid w:val="006A62E4"/>
    <w:rsid w:val="006C6825"/>
    <w:rsid w:val="006D2D4D"/>
    <w:rsid w:val="006D540F"/>
    <w:rsid w:val="006E6D4B"/>
    <w:rsid w:val="007038D9"/>
    <w:rsid w:val="0071193D"/>
    <w:rsid w:val="007122F6"/>
    <w:rsid w:val="0071506B"/>
    <w:rsid w:val="00727902"/>
    <w:rsid w:val="007769C5"/>
    <w:rsid w:val="00787D91"/>
    <w:rsid w:val="00791AE6"/>
    <w:rsid w:val="00792A2E"/>
    <w:rsid w:val="007B3B15"/>
    <w:rsid w:val="007B4ED2"/>
    <w:rsid w:val="007F00C0"/>
    <w:rsid w:val="007F1A99"/>
    <w:rsid w:val="00813252"/>
    <w:rsid w:val="00817B0C"/>
    <w:rsid w:val="00821BB5"/>
    <w:rsid w:val="00847BD6"/>
    <w:rsid w:val="00850C29"/>
    <w:rsid w:val="008540BC"/>
    <w:rsid w:val="00854376"/>
    <w:rsid w:val="00866F04"/>
    <w:rsid w:val="00885F62"/>
    <w:rsid w:val="008934E3"/>
    <w:rsid w:val="00893FF5"/>
    <w:rsid w:val="008A0DBC"/>
    <w:rsid w:val="008D1BE4"/>
    <w:rsid w:val="008D5A79"/>
    <w:rsid w:val="008E6C72"/>
    <w:rsid w:val="00902E42"/>
    <w:rsid w:val="00905A2E"/>
    <w:rsid w:val="00906EA9"/>
    <w:rsid w:val="00913EB0"/>
    <w:rsid w:val="00931DD1"/>
    <w:rsid w:val="0098521E"/>
    <w:rsid w:val="00990526"/>
    <w:rsid w:val="00994564"/>
    <w:rsid w:val="009A2EC9"/>
    <w:rsid w:val="009B59F0"/>
    <w:rsid w:val="009C2EA1"/>
    <w:rsid w:val="009C3322"/>
    <w:rsid w:val="009C5326"/>
    <w:rsid w:val="009D4F2C"/>
    <w:rsid w:val="00A035AF"/>
    <w:rsid w:val="00A21441"/>
    <w:rsid w:val="00A217FA"/>
    <w:rsid w:val="00A310FA"/>
    <w:rsid w:val="00A43F11"/>
    <w:rsid w:val="00A651F6"/>
    <w:rsid w:val="00A65A5E"/>
    <w:rsid w:val="00A66CB1"/>
    <w:rsid w:val="00A86C46"/>
    <w:rsid w:val="00A92CF7"/>
    <w:rsid w:val="00AA2D16"/>
    <w:rsid w:val="00AB33A3"/>
    <w:rsid w:val="00AB4690"/>
    <w:rsid w:val="00AC01A3"/>
    <w:rsid w:val="00AF634D"/>
    <w:rsid w:val="00AF6AC5"/>
    <w:rsid w:val="00B10B35"/>
    <w:rsid w:val="00B17CF7"/>
    <w:rsid w:val="00B33482"/>
    <w:rsid w:val="00B42781"/>
    <w:rsid w:val="00B55278"/>
    <w:rsid w:val="00B61D23"/>
    <w:rsid w:val="00B639A3"/>
    <w:rsid w:val="00B677D6"/>
    <w:rsid w:val="00B81BAF"/>
    <w:rsid w:val="00B858F3"/>
    <w:rsid w:val="00B90847"/>
    <w:rsid w:val="00BA2E94"/>
    <w:rsid w:val="00BA5540"/>
    <w:rsid w:val="00BA7532"/>
    <w:rsid w:val="00BB6649"/>
    <w:rsid w:val="00BC69CB"/>
    <w:rsid w:val="00BC7AB7"/>
    <w:rsid w:val="00BD19E8"/>
    <w:rsid w:val="00BF07D0"/>
    <w:rsid w:val="00C2125E"/>
    <w:rsid w:val="00C2541B"/>
    <w:rsid w:val="00C43057"/>
    <w:rsid w:val="00C523B6"/>
    <w:rsid w:val="00C61D99"/>
    <w:rsid w:val="00C671A8"/>
    <w:rsid w:val="00C76C11"/>
    <w:rsid w:val="00C824E4"/>
    <w:rsid w:val="00C947C8"/>
    <w:rsid w:val="00CB6BF1"/>
    <w:rsid w:val="00CD200D"/>
    <w:rsid w:val="00D04E65"/>
    <w:rsid w:val="00D14F3C"/>
    <w:rsid w:val="00D333E9"/>
    <w:rsid w:val="00D4766A"/>
    <w:rsid w:val="00D53668"/>
    <w:rsid w:val="00D56187"/>
    <w:rsid w:val="00D64238"/>
    <w:rsid w:val="00D81BF2"/>
    <w:rsid w:val="00D82DE8"/>
    <w:rsid w:val="00D85D9D"/>
    <w:rsid w:val="00D90ED4"/>
    <w:rsid w:val="00DA49EF"/>
    <w:rsid w:val="00DA5603"/>
    <w:rsid w:val="00DB3382"/>
    <w:rsid w:val="00DD1663"/>
    <w:rsid w:val="00DE51B7"/>
    <w:rsid w:val="00E00D15"/>
    <w:rsid w:val="00E05AC2"/>
    <w:rsid w:val="00E0656E"/>
    <w:rsid w:val="00E1483E"/>
    <w:rsid w:val="00E211EB"/>
    <w:rsid w:val="00E42B0A"/>
    <w:rsid w:val="00E472C2"/>
    <w:rsid w:val="00E51809"/>
    <w:rsid w:val="00E56DAC"/>
    <w:rsid w:val="00EE5267"/>
    <w:rsid w:val="00EF10B7"/>
    <w:rsid w:val="00F046F0"/>
    <w:rsid w:val="00F1118C"/>
    <w:rsid w:val="00F161CF"/>
    <w:rsid w:val="00F26F7F"/>
    <w:rsid w:val="00F32606"/>
    <w:rsid w:val="00F33D19"/>
    <w:rsid w:val="00F539D8"/>
    <w:rsid w:val="00F668C8"/>
    <w:rsid w:val="00F84D09"/>
    <w:rsid w:val="00F9577D"/>
    <w:rsid w:val="00FB7ED7"/>
    <w:rsid w:val="00FC36B0"/>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0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paragraph" w:styleId="Ttulo4">
    <w:name w:val="heading 4"/>
    <w:basedOn w:val="Normal"/>
    <w:next w:val="Normal"/>
    <w:link w:val="Ttulo4Char"/>
    <w:uiPriority w:val="9"/>
    <w:semiHidden/>
    <w:unhideWhenUsed/>
    <w:qFormat/>
    <w:rsid w:val="00434969"/>
    <w:pPr>
      <w:keepNext/>
      <w:keepLines/>
      <w:spacing w:before="20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basedOn w:val="Normal"/>
    <w:uiPriority w:val="34"/>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3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aClara-nfase11">
    <w:name w:val="Lista Clara - Ênfase 11"/>
    <w:basedOn w:val="Tabelanormal"/>
    <w:uiPriority w:val="61"/>
    <w:rsid w:val="00787D9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rmalWeb">
    <w:name w:val="Normal (Web)"/>
    <w:basedOn w:val="Normal"/>
    <w:uiPriority w:val="99"/>
    <w:unhideWhenUsed/>
    <w:rsid w:val="00787D91"/>
    <w:pPr>
      <w:suppressAutoHyphens w:val="0"/>
      <w:spacing w:before="100" w:beforeAutospacing="1" w:after="100" w:afterAutospacing="1"/>
    </w:pPr>
    <w:rPr>
      <w:rFonts w:cs="Times New Roman"/>
      <w:sz w:val="24"/>
      <w:szCs w:val="24"/>
      <w:lang w:eastAsia="pt-BR"/>
    </w:rPr>
  </w:style>
  <w:style w:type="character" w:customStyle="1" w:styleId="Ttulo4Char">
    <w:name w:val="Título 4 Char"/>
    <w:basedOn w:val="Fontepargpadro"/>
    <w:link w:val="Ttulo4"/>
    <w:uiPriority w:val="9"/>
    <w:semiHidden/>
    <w:rsid w:val="00434969"/>
    <w:rPr>
      <w:rFonts w:asciiTheme="majorHAnsi" w:eastAsiaTheme="majorEastAsia" w:hAnsiTheme="majorHAnsi" w:cstheme="majorBidi"/>
      <w:b/>
      <w:bCs/>
      <w:i/>
      <w:iCs/>
      <w:color w:val="4F81BD" w:themeColor="accent1"/>
      <w:sz w:val="20"/>
      <w:szCs w:val="20"/>
      <w:lang w:eastAsia="ar-SA"/>
    </w:r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009348-9DE5-464D-9130-0B87CB0CB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8</Pages>
  <Words>2035</Words>
  <Characters>10994</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d1468</cp:lastModifiedBy>
  <cp:revision>17</cp:revision>
  <cp:lastPrinted>2025-01-20T13:06:00Z</cp:lastPrinted>
  <dcterms:created xsi:type="dcterms:W3CDTF">2025-06-03T16:58:00Z</dcterms:created>
  <dcterms:modified xsi:type="dcterms:W3CDTF">2025-06-03T18:44:00Z</dcterms:modified>
</cp:coreProperties>
</file>