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187" w:rsidRPr="00494187" w:rsidRDefault="00494187" w:rsidP="00D82DE8">
      <w:pPr>
        <w:shd w:val="clear" w:color="auto" w:fill="B8CCE4" w:themeFill="accent1" w:themeFillTint="66"/>
        <w:ind w:right="-567"/>
        <w:jc w:val="center"/>
        <w:rPr>
          <w:rFonts w:ascii="Segoe UI" w:hAnsi="Segoe UI" w:cs="Segoe UI"/>
          <w:b/>
          <w:bCs/>
          <w:sz w:val="22"/>
          <w:szCs w:val="22"/>
          <w:u w:val="single"/>
        </w:rPr>
      </w:pPr>
      <w:r w:rsidRPr="00494187">
        <w:rPr>
          <w:rFonts w:ascii="Segoe UI" w:hAnsi="Segoe UI" w:cs="Segoe UI"/>
          <w:b/>
          <w:bCs/>
          <w:sz w:val="22"/>
          <w:szCs w:val="22"/>
          <w:u w:val="single"/>
        </w:rPr>
        <w:t xml:space="preserve"> DISPENSA DE LICITAÇÃO</w:t>
      </w:r>
    </w:p>
    <w:p w:rsidR="00494187" w:rsidRPr="00494187" w:rsidRDefault="00494187" w:rsidP="00494187">
      <w:pPr>
        <w:ind w:right="-567"/>
        <w:jc w:val="center"/>
        <w:rPr>
          <w:rFonts w:ascii="Segoe UI" w:hAnsi="Segoe UI" w:cs="Segoe UI"/>
          <w:sz w:val="22"/>
          <w:szCs w:val="22"/>
        </w:rPr>
      </w:pPr>
      <w:r w:rsidRPr="00494187">
        <w:rPr>
          <w:rFonts w:ascii="Segoe UI" w:hAnsi="Segoe UI" w:cs="Segoe UI"/>
          <w:sz w:val="22"/>
          <w:szCs w:val="22"/>
        </w:rPr>
        <w:t>(art. 75, I e II, da Lei nº 14.133/2021)</w:t>
      </w:r>
      <w:r w:rsidR="00445B55">
        <w:rPr>
          <w:rFonts w:ascii="Segoe UI" w:hAnsi="Segoe UI" w:cs="Segoe UI"/>
          <w:sz w:val="22"/>
          <w:szCs w:val="22"/>
        </w:rPr>
        <w:t>.</w:t>
      </w:r>
    </w:p>
    <w:p w:rsidR="00494187" w:rsidRPr="00494187" w:rsidRDefault="00494187" w:rsidP="00494187">
      <w:pPr>
        <w:ind w:right="-567"/>
        <w:jc w:val="center"/>
        <w:rPr>
          <w:rFonts w:ascii="Segoe UI" w:hAnsi="Segoe UI" w:cs="Segoe UI"/>
          <w:sz w:val="22"/>
          <w:szCs w:val="22"/>
        </w:rPr>
      </w:pPr>
    </w:p>
    <w:p w:rsidR="00494187" w:rsidRPr="00494187" w:rsidRDefault="00494187" w:rsidP="00494187">
      <w:pPr>
        <w:snapToGrid w:val="0"/>
        <w:ind w:right="-567"/>
        <w:jc w:val="both"/>
        <w:rPr>
          <w:rFonts w:ascii="Segoe UI" w:hAnsi="Segoe UI" w:cs="Segoe UI"/>
          <w:sz w:val="22"/>
          <w:szCs w:val="22"/>
        </w:rPr>
      </w:pPr>
      <w:r w:rsidRPr="00494187">
        <w:rPr>
          <w:rFonts w:ascii="Segoe UI" w:eastAsia="Arial" w:hAnsi="Segoe UI" w:cs="Segoe UI"/>
          <w:sz w:val="22"/>
          <w:szCs w:val="22"/>
        </w:rPr>
        <w:t xml:space="preserve">O </w:t>
      </w:r>
      <w:r w:rsidRPr="00494187">
        <w:rPr>
          <w:rFonts w:ascii="Segoe UI" w:eastAsia="Arial" w:hAnsi="Segoe UI" w:cs="Segoe UI"/>
          <w:b/>
          <w:sz w:val="22"/>
          <w:szCs w:val="22"/>
        </w:rPr>
        <w:t>DEPARTAMENTO DE ÁGUA E ESGOTO DE AMERICANA</w:t>
      </w:r>
      <w:r w:rsidRPr="00494187">
        <w:rPr>
          <w:rFonts w:ascii="Segoe UI" w:hAnsi="Segoe UI" w:cs="Segoe UI"/>
          <w:sz w:val="22"/>
          <w:szCs w:val="22"/>
        </w:rPr>
        <w:t xml:space="preserve"> torna público que pretende adquirir ou contratar o objeto abaixo descriminado e tem interesse em obter propostas adicionais de eventuais interessados.</w:t>
      </w:r>
    </w:p>
    <w:p w:rsidR="00494187" w:rsidRPr="00494187" w:rsidRDefault="00494187" w:rsidP="00494187">
      <w:pPr>
        <w:ind w:right="-567"/>
        <w:jc w:val="both"/>
        <w:rPr>
          <w:rFonts w:ascii="Segoe UI" w:hAnsi="Segoe UI" w:cs="Segoe UI"/>
          <w:sz w:val="22"/>
          <w:szCs w:val="22"/>
        </w:rPr>
      </w:pPr>
    </w:p>
    <w:p w:rsidR="008828DE" w:rsidRDefault="00494187" w:rsidP="00494187">
      <w:pPr>
        <w:ind w:right="-567"/>
        <w:jc w:val="both"/>
        <w:rPr>
          <w:rFonts w:ascii="Segoe UI" w:hAnsi="Segoe UI" w:cs="Segoe UI"/>
          <w:i/>
          <w:sz w:val="22"/>
          <w:szCs w:val="22"/>
        </w:rPr>
      </w:pPr>
      <w:r w:rsidRPr="00494187">
        <w:rPr>
          <w:rFonts w:ascii="Segoe UI" w:hAnsi="Segoe UI" w:cs="Segoe UI"/>
          <w:sz w:val="22"/>
          <w:szCs w:val="22"/>
        </w:rPr>
        <w:t xml:space="preserve">Os interessados deverão apresentar proposta até o horário indicado abaixo através de formulário de proposta (Anexo II) a ser endereçado para o e-mail: </w:t>
      </w:r>
      <w:hyperlink r:id="rId8" w:history="1">
        <w:r w:rsidR="004440BF" w:rsidRPr="00D25A66">
          <w:rPr>
            <w:rStyle w:val="Hyperlink"/>
            <w:rFonts w:ascii="Segoe UI" w:hAnsi="Segoe UI" w:cs="Segoe UI"/>
            <w:i/>
            <w:sz w:val="22"/>
            <w:szCs w:val="22"/>
          </w:rPr>
          <w:t>compras@daeamericana.sp.gov.br</w:t>
        </w:r>
      </w:hyperlink>
    </w:p>
    <w:p w:rsidR="004440BF" w:rsidRPr="004440BF" w:rsidRDefault="004440BF" w:rsidP="00494187">
      <w:pPr>
        <w:ind w:right="-567"/>
        <w:jc w:val="both"/>
        <w:rPr>
          <w:rFonts w:ascii="Segoe UI" w:hAnsi="Segoe UI" w:cs="Segoe UI"/>
          <w:i/>
          <w:sz w:val="22"/>
          <w:szCs w:val="22"/>
        </w:rPr>
      </w:pPr>
    </w:p>
    <w:p w:rsidR="00494187" w:rsidRDefault="008828DE" w:rsidP="00494187">
      <w:pPr>
        <w:ind w:right="-567"/>
        <w:jc w:val="both"/>
        <w:rPr>
          <w:rFonts w:ascii="Segoe UI" w:hAnsi="Segoe UI" w:cs="Segoe UI"/>
          <w:b/>
          <w:bCs/>
          <w:i/>
          <w:sz w:val="22"/>
          <w:szCs w:val="22"/>
        </w:rPr>
      </w:pPr>
      <w:r w:rsidRPr="004440BF">
        <w:rPr>
          <w:rFonts w:ascii="Segoe UI" w:hAnsi="Segoe UI" w:cs="Segoe UI"/>
          <w:b/>
          <w:i/>
          <w:sz w:val="22"/>
          <w:szCs w:val="22"/>
        </w:rPr>
        <w:t>O</w:t>
      </w:r>
      <w:r w:rsidR="00494187" w:rsidRPr="004440BF">
        <w:rPr>
          <w:rFonts w:ascii="Segoe UI" w:hAnsi="Segoe UI" w:cs="Segoe UI"/>
          <w:b/>
          <w:bCs/>
          <w:i/>
          <w:sz w:val="22"/>
          <w:szCs w:val="22"/>
        </w:rPr>
        <w:t>BJETO:</w:t>
      </w:r>
    </w:p>
    <w:p w:rsidR="00CE4742" w:rsidRDefault="00CE4742" w:rsidP="00494187">
      <w:pPr>
        <w:ind w:right="-567"/>
        <w:jc w:val="both"/>
        <w:rPr>
          <w:rFonts w:ascii="Segoe UI" w:hAnsi="Segoe UI" w:cs="Segoe UI"/>
          <w:b/>
          <w:bCs/>
          <w:i/>
          <w:sz w:val="22"/>
          <w:szCs w:val="22"/>
        </w:rPr>
      </w:pPr>
    </w:p>
    <w:p w:rsidR="00CE4742" w:rsidRPr="002F6691" w:rsidRDefault="00CE4742" w:rsidP="00CE4742">
      <w:pPr>
        <w:jc w:val="both"/>
        <w:rPr>
          <w:rFonts w:ascii="Segoe UI" w:hAnsi="Segoe UI" w:cs="Segoe UI"/>
          <w:i/>
        </w:rPr>
      </w:pPr>
      <w:r w:rsidRPr="008510DE">
        <w:rPr>
          <w:rFonts w:ascii="Segoe UI" w:hAnsi="Segoe UI" w:cs="Segoe UI"/>
          <w:bCs/>
        </w:rPr>
        <w:t xml:space="preserve">Aquisição de </w:t>
      </w:r>
      <w:r>
        <w:rPr>
          <w:rFonts w:ascii="Segoe UI" w:hAnsi="Segoe UI" w:cs="Segoe UI"/>
          <w:bCs/>
        </w:rPr>
        <w:t>SOFT START, FUSÍVEIS, CABO DE COMUNICAÇÃO E CHAVE SECCIONADORA.</w:t>
      </w:r>
    </w:p>
    <w:p w:rsidR="004440BF" w:rsidRPr="004440BF" w:rsidRDefault="004440BF" w:rsidP="00494187">
      <w:pPr>
        <w:ind w:right="-567"/>
        <w:jc w:val="both"/>
        <w:rPr>
          <w:rFonts w:ascii="Segoe UI" w:hAnsi="Segoe UI" w:cs="Segoe UI"/>
          <w:b/>
          <w:bCs/>
          <w:i/>
          <w:sz w:val="22"/>
          <w:szCs w:val="22"/>
        </w:rPr>
      </w:pP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2. DATA PARA APRESENTAÇÃO DA PROPOSTA:</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2.1</w:t>
      </w:r>
      <w:r w:rsidRPr="00494187">
        <w:rPr>
          <w:rFonts w:ascii="Segoe UI" w:hAnsi="Segoe UI" w:cs="Segoe UI"/>
          <w:sz w:val="22"/>
          <w:szCs w:val="22"/>
        </w:rPr>
        <w:t xml:space="preserve">. Data limite para apresentação de novas </w:t>
      </w:r>
      <w:r w:rsidR="003E5978" w:rsidRPr="00494187">
        <w:rPr>
          <w:rFonts w:ascii="Segoe UI" w:hAnsi="Segoe UI" w:cs="Segoe UI"/>
          <w:sz w:val="22"/>
          <w:szCs w:val="22"/>
        </w:rPr>
        <w:t>propostas</w:t>
      </w:r>
      <w:r w:rsidR="003E5978">
        <w:rPr>
          <w:rFonts w:ascii="Segoe UI" w:hAnsi="Segoe UI" w:cs="Segoe UI"/>
          <w:sz w:val="22"/>
          <w:szCs w:val="22"/>
        </w:rPr>
        <w:t>:</w:t>
      </w:r>
      <w:r w:rsidR="004440BF">
        <w:rPr>
          <w:rFonts w:ascii="Segoe UI" w:hAnsi="Segoe UI" w:cs="Segoe UI"/>
          <w:sz w:val="22"/>
          <w:szCs w:val="22"/>
        </w:rPr>
        <w:t xml:space="preserve"> 10/09 </w:t>
      </w:r>
      <w:r w:rsidRPr="006C322C">
        <w:rPr>
          <w:rFonts w:ascii="Segoe UI" w:hAnsi="Segoe UI" w:cs="Segoe UI"/>
          <w:sz w:val="22"/>
          <w:szCs w:val="22"/>
        </w:rPr>
        <w:t>às 23h59.</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3. PROPOSTA</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3.1.</w:t>
      </w:r>
      <w:r w:rsidRPr="00494187">
        <w:rPr>
          <w:rFonts w:ascii="Segoe UI" w:hAnsi="Segoe UI" w:cs="Segoe UI"/>
          <w:sz w:val="22"/>
          <w:szCs w:val="22"/>
        </w:rPr>
        <w:t xml:space="preserve"> O fornecedor interessado deverá encaminhar sua proposta devidamente assinada. </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4. DOCUMENTOS DE HABILITAÇÃO: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4.1.</w:t>
      </w:r>
      <w:r w:rsidRPr="00494187">
        <w:rPr>
          <w:rFonts w:ascii="Segoe UI" w:hAnsi="Segoe UI" w:cs="Segoe UI"/>
          <w:sz w:val="22"/>
          <w:szCs w:val="22"/>
        </w:rPr>
        <w:t xml:space="preserve"> Para fins de contratação, o fornecedor que apresentar o menor preço será convocado por e-mail para que no prazo de 02 (dois) dias úteis, apresente os seguintes documentos, </w:t>
      </w:r>
      <w:proofErr w:type="gramStart"/>
      <w:r w:rsidRPr="00494187">
        <w:rPr>
          <w:rFonts w:ascii="Segoe UI" w:hAnsi="Segoe UI" w:cs="Segoe UI"/>
          <w:sz w:val="22"/>
          <w:szCs w:val="22"/>
        </w:rPr>
        <w:t>sob pena</w:t>
      </w:r>
      <w:proofErr w:type="gramEnd"/>
      <w:r w:rsidRPr="00494187">
        <w:rPr>
          <w:rFonts w:ascii="Segoe UI" w:hAnsi="Segoe UI" w:cs="Segoe UI"/>
          <w:sz w:val="22"/>
          <w:szCs w:val="22"/>
        </w:rPr>
        <w:t xml:space="preserve"> de decair do direito de contratar:</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I - Contrato social, Requerimento de Empresário Individual, Estatuto Social ou Certidão Simplificada da Junta Comercial do Estado;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II - Inscrição no Cadastro de Pessoas Físicas (CPF) ou no Cadastro Nacional da Pessoa Jurídica (CNPJ);</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III - Prova de regularidade relativa aos Tributos Federais </w:t>
      </w:r>
      <w:proofErr w:type="spellStart"/>
      <w:r w:rsidRPr="00494187">
        <w:rPr>
          <w:rFonts w:ascii="Segoe UI" w:hAnsi="Segoe UI" w:cs="Segoe UI"/>
          <w:sz w:val="22"/>
          <w:szCs w:val="22"/>
        </w:rPr>
        <w:t>incluido</w:t>
      </w:r>
      <w:proofErr w:type="spellEnd"/>
      <w:r w:rsidRPr="00494187">
        <w:rPr>
          <w:rFonts w:ascii="Segoe UI" w:hAnsi="Segoe UI" w:cs="Segoe UI"/>
          <w:sz w:val="22"/>
          <w:szCs w:val="22"/>
        </w:rPr>
        <w:t xml:space="preserve"> a Seguridade Social e ao FGTS, que demonstre cumprimento dos encargos sociais instituídos por lei;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V - Prova de regularidade perante a Justiça do Trabalho (CNDT);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VI - Prova de registro ou inscrição na entidade profissional competente, quando for caso;</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VII - Atestado de Capacidade Técnica, quando for o caso.</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5. CONTRATAÇÃO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eastAsia="Arial" w:hAnsi="Segoe UI" w:cs="Segoe UI"/>
          <w:sz w:val="22"/>
          <w:szCs w:val="22"/>
        </w:rPr>
      </w:pPr>
      <w:r w:rsidRPr="00494187">
        <w:rPr>
          <w:rFonts w:ascii="Segoe UI" w:hAnsi="Segoe UI" w:cs="Segoe UI"/>
          <w:b/>
          <w:sz w:val="22"/>
          <w:szCs w:val="22"/>
        </w:rPr>
        <w:t>5.1.</w:t>
      </w:r>
      <w:r w:rsidRPr="00494187">
        <w:rPr>
          <w:rFonts w:ascii="Segoe UI" w:hAnsi="Segoe UI" w:cs="Segoe UI"/>
          <w:b/>
          <w:bCs/>
          <w:sz w:val="22"/>
          <w:szCs w:val="22"/>
        </w:rPr>
        <w:t xml:space="preserve"> </w:t>
      </w:r>
      <w:r w:rsidRPr="00494187">
        <w:rPr>
          <w:rFonts w:ascii="Segoe UI" w:hAnsi="Segoe UI" w:cs="Segoe UI"/>
          <w:sz w:val="22"/>
          <w:szCs w:val="22"/>
        </w:rPr>
        <w:t xml:space="preserve">Caso se conclua pela contratação e após a autorização da autoridade competente, será firmado Termo de Contrato ou emitido instrumento equivalente. O fornecedor vencedor da melhor proposta terá o prazo de </w:t>
      </w:r>
      <w:r w:rsidR="008828DE">
        <w:rPr>
          <w:rFonts w:ascii="Segoe UI" w:hAnsi="Segoe UI" w:cs="Segoe UI"/>
          <w:sz w:val="22"/>
          <w:szCs w:val="22"/>
        </w:rPr>
        <w:t>5</w:t>
      </w:r>
      <w:r w:rsidRPr="008828DE">
        <w:rPr>
          <w:rFonts w:ascii="Segoe UI" w:hAnsi="Segoe UI" w:cs="Segoe UI"/>
          <w:sz w:val="22"/>
          <w:szCs w:val="22"/>
        </w:rPr>
        <w:t>_</w:t>
      </w:r>
      <w:r w:rsidR="008828DE">
        <w:rPr>
          <w:rFonts w:ascii="Segoe UI" w:hAnsi="Segoe UI" w:cs="Segoe UI"/>
          <w:sz w:val="22"/>
          <w:szCs w:val="22"/>
        </w:rPr>
        <w:t>dias úteis</w:t>
      </w:r>
      <w:proofErr w:type="gramStart"/>
      <w:r w:rsidR="008828DE">
        <w:rPr>
          <w:rFonts w:ascii="Segoe UI" w:hAnsi="Segoe UI" w:cs="Segoe UI"/>
          <w:sz w:val="22"/>
          <w:szCs w:val="22"/>
        </w:rPr>
        <w:t xml:space="preserve"> </w:t>
      </w:r>
      <w:r w:rsidR="00FC5107">
        <w:rPr>
          <w:rFonts w:ascii="Segoe UI" w:hAnsi="Segoe UI" w:cs="Segoe UI"/>
          <w:sz w:val="22"/>
          <w:szCs w:val="22"/>
        </w:rPr>
        <w:t xml:space="preserve"> </w:t>
      </w:r>
      <w:proofErr w:type="gramEnd"/>
      <w:r w:rsidR="00FC5107">
        <w:rPr>
          <w:rFonts w:ascii="Segoe UI" w:hAnsi="Segoe UI" w:cs="Segoe UI"/>
          <w:sz w:val="22"/>
          <w:szCs w:val="22"/>
        </w:rPr>
        <w:t>(</w:t>
      </w:r>
      <w:r w:rsidR="008828DE">
        <w:rPr>
          <w:rFonts w:ascii="Segoe UI" w:hAnsi="Segoe UI" w:cs="Segoe UI"/>
          <w:sz w:val="22"/>
          <w:szCs w:val="22"/>
        </w:rPr>
        <w:t>cinco) p</w:t>
      </w:r>
      <w:r w:rsidRPr="008828DE">
        <w:rPr>
          <w:rFonts w:ascii="Segoe UI" w:hAnsi="Segoe UI" w:cs="Segoe UI"/>
          <w:sz w:val="22"/>
          <w:szCs w:val="22"/>
        </w:rPr>
        <w:t>ara</w:t>
      </w:r>
      <w:r w:rsidRPr="00494187">
        <w:rPr>
          <w:rFonts w:ascii="Segoe UI" w:hAnsi="Segoe UI" w:cs="Segoe UI"/>
          <w:sz w:val="22"/>
          <w:szCs w:val="22"/>
        </w:rPr>
        <w:t xml:space="preserve"> assinar o Termo de Contrato ou </w:t>
      </w:r>
      <w:r w:rsidRPr="00494187">
        <w:rPr>
          <w:rFonts w:ascii="Segoe UI" w:hAnsi="Segoe UI" w:cs="Segoe UI"/>
          <w:sz w:val="22"/>
          <w:szCs w:val="22"/>
        </w:rPr>
        <w:lastRenderedPageBreak/>
        <w:t>aceitar instrumento equivalente (nota de empenho ou autorização de fornecimento),</w:t>
      </w:r>
      <w:r w:rsidRPr="00494187">
        <w:rPr>
          <w:rFonts w:ascii="Segoe UI" w:hAnsi="Segoe UI" w:cs="Segoe UI"/>
          <w:b/>
          <w:bCs/>
          <w:sz w:val="22"/>
          <w:szCs w:val="22"/>
        </w:rPr>
        <w:t xml:space="preserve"> </w:t>
      </w:r>
      <w:r w:rsidRPr="00494187">
        <w:rPr>
          <w:rFonts w:ascii="Segoe UI" w:eastAsia="Arial" w:hAnsi="Segoe UI" w:cs="Segoe UI"/>
          <w:sz w:val="22"/>
          <w:szCs w:val="22"/>
        </w:rPr>
        <w:t xml:space="preserve">sob pena de decair do direito à contratação, sem prejuízo das sanções previstas neste aviso. </w:t>
      </w:r>
    </w:p>
    <w:p w:rsidR="00494187" w:rsidRPr="00494187" w:rsidRDefault="00494187" w:rsidP="00494187">
      <w:pPr>
        <w:ind w:right="-567"/>
        <w:jc w:val="both"/>
        <w:rPr>
          <w:rFonts w:ascii="Segoe UI" w:eastAsia="Arial" w:hAnsi="Segoe UI" w:cs="Segoe UI"/>
          <w:sz w:val="22"/>
          <w:szCs w:val="22"/>
        </w:rPr>
      </w:pPr>
    </w:p>
    <w:p w:rsidR="00494187" w:rsidRPr="00494187" w:rsidRDefault="00494187" w:rsidP="00494187">
      <w:pPr>
        <w:ind w:right="-567"/>
        <w:jc w:val="both"/>
        <w:rPr>
          <w:rFonts w:ascii="Segoe UI" w:eastAsia="Arial" w:hAnsi="Segoe UI" w:cs="Segoe UI"/>
          <w:sz w:val="22"/>
          <w:szCs w:val="22"/>
        </w:rPr>
      </w:pPr>
      <w:r w:rsidRPr="00494187">
        <w:rPr>
          <w:rFonts w:ascii="Segoe UI" w:eastAsia="Arial" w:hAnsi="Segoe UI" w:cs="Segoe UI"/>
          <w:b/>
          <w:sz w:val="22"/>
          <w:szCs w:val="22"/>
        </w:rPr>
        <w:t>5.2</w:t>
      </w:r>
      <w:r w:rsidRPr="00494187">
        <w:rPr>
          <w:rFonts w:ascii="Segoe UI" w:eastAsia="Arial" w:hAnsi="Segoe UI" w:cs="Segoe UI"/>
          <w:sz w:val="22"/>
          <w:szCs w:val="22"/>
        </w:rPr>
        <w:t>. O aceite da nota de empenho ou autorização de fornecimento, emitida ao fornecedor, implica no reconhecimento de que referido documento está substituindo o contrato, a contratada se vincula à sua proposta às previsões contidas no Aviso de Contratação e anexos e o contratado reconhece que as hipóteses de rescisão são aquelas previstas nos artigos 137 a 138 da Lei nº 14.133/21 e reconhece os direitos da Administração previstos nos artigos 137 e 139 da mesma lei.</w:t>
      </w:r>
    </w:p>
    <w:p w:rsidR="00494187" w:rsidRPr="00494187" w:rsidRDefault="00494187" w:rsidP="00494187">
      <w:pPr>
        <w:pStyle w:val="dou-paragraph"/>
        <w:shd w:val="clear" w:color="auto" w:fill="FFFFFF"/>
        <w:spacing w:before="0" w:beforeAutospacing="0" w:after="0" w:afterAutospacing="0"/>
        <w:ind w:right="-567"/>
        <w:jc w:val="both"/>
        <w:rPr>
          <w:rFonts w:ascii="Segoe UI" w:eastAsia="Arial" w:hAnsi="Segoe UI" w:cs="Segoe UI"/>
          <w:sz w:val="22"/>
          <w:szCs w:val="22"/>
        </w:rPr>
      </w:pPr>
    </w:p>
    <w:p w:rsidR="00494187" w:rsidRPr="00494187" w:rsidRDefault="00494187" w:rsidP="00494187">
      <w:pPr>
        <w:pStyle w:val="dou-paragraph"/>
        <w:shd w:val="clear" w:color="auto" w:fill="FFFFFF"/>
        <w:spacing w:before="0" w:beforeAutospacing="0" w:after="0" w:afterAutospacing="0"/>
        <w:ind w:right="-567"/>
        <w:jc w:val="both"/>
        <w:rPr>
          <w:rFonts w:ascii="Segoe UI" w:hAnsi="Segoe UI" w:cs="Segoe UI"/>
          <w:sz w:val="22"/>
          <w:szCs w:val="22"/>
        </w:rPr>
      </w:pPr>
      <w:r w:rsidRPr="00494187">
        <w:rPr>
          <w:rFonts w:ascii="Segoe UI" w:eastAsia="Arial" w:hAnsi="Segoe UI" w:cs="Segoe UI"/>
          <w:b/>
          <w:sz w:val="22"/>
          <w:szCs w:val="22"/>
        </w:rPr>
        <w:t>5.3.</w:t>
      </w:r>
      <w:r w:rsidRPr="00494187">
        <w:rPr>
          <w:rFonts w:ascii="Segoe UI" w:eastAsia="Arial" w:hAnsi="Segoe UI" w:cs="Segoe UI"/>
          <w:sz w:val="22"/>
          <w:szCs w:val="22"/>
        </w:rPr>
        <w:t xml:space="preserve"> </w:t>
      </w:r>
      <w:r w:rsidRPr="00494187">
        <w:rPr>
          <w:rFonts w:ascii="Segoe UI" w:hAnsi="Segoe UI" w:cs="Segoe UI"/>
          <w:sz w:val="22"/>
          <w:szCs w:val="22"/>
        </w:rPr>
        <w:t>As condições de habilitação deverão ser mantidas pelo fornecedor durante a vigência do contrato, inclusive para fins de pagamento.</w:t>
      </w:r>
    </w:p>
    <w:p w:rsidR="00494187" w:rsidRPr="00494187" w:rsidRDefault="00494187" w:rsidP="00494187">
      <w:pPr>
        <w:ind w:right="-567"/>
        <w:jc w:val="both"/>
        <w:rPr>
          <w:rFonts w:ascii="Segoe UI" w:eastAsia="Arial"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eastAsia="Arial" w:hAnsi="Segoe UI" w:cs="Segoe UI"/>
          <w:b/>
          <w:sz w:val="22"/>
          <w:szCs w:val="22"/>
        </w:rPr>
        <w:t>5.4</w:t>
      </w:r>
      <w:r w:rsidRPr="00494187">
        <w:rPr>
          <w:rFonts w:ascii="Segoe UI" w:eastAsia="Arial" w:hAnsi="Segoe UI" w:cs="Segoe UI"/>
          <w:sz w:val="22"/>
          <w:szCs w:val="22"/>
        </w:rPr>
        <w:t xml:space="preserve">. Comete infração </w:t>
      </w:r>
      <w:r w:rsidRPr="00494187">
        <w:rPr>
          <w:rFonts w:ascii="Segoe UI" w:hAnsi="Segoe UI" w:cs="Segoe UI"/>
          <w:sz w:val="22"/>
          <w:szCs w:val="22"/>
        </w:rPr>
        <w:t xml:space="preserve">administrativa o fornecedor que cometer quaisquer das infrações previstas no art. 155 da Lei nº 14.133/2021 e </w:t>
      </w:r>
      <w:proofErr w:type="gramStart"/>
      <w:r w:rsidRPr="00494187">
        <w:rPr>
          <w:rFonts w:ascii="Segoe UI" w:hAnsi="Segoe UI" w:cs="Segoe UI"/>
          <w:sz w:val="22"/>
          <w:szCs w:val="22"/>
        </w:rPr>
        <w:t>ficará</w:t>
      </w:r>
      <w:proofErr w:type="gramEnd"/>
      <w:r w:rsidRPr="00494187">
        <w:rPr>
          <w:rFonts w:ascii="Segoe UI" w:hAnsi="Segoe UI" w:cs="Segoe UI"/>
          <w:sz w:val="22"/>
          <w:szCs w:val="22"/>
        </w:rPr>
        <w:t xml:space="preserve"> sujeito as seguintes sanções:</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Advertência, quando não se justificar a imposição de penalidade mais grave;</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Multa;</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c)</w:t>
      </w:r>
      <w:r w:rsidRPr="00494187">
        <w:rPr>
          <w:rFonts w:ascii="Segoe UI" w:hAnsi="Segoe UI" w:cs="Segoe UI"/>
          <w:sz w:val="22"/>
          <w:szCs w:val="22"/>
        </w:rPr>
        <w:t xml:space="preserve"> Impedimento de licitar e contratar no âmbito da Administração, pelo prazo máximo de </w:t>
      </w:r>
      <w:proofErr w:type="gramStart"/>
      <w:r w:rsidRPr="00494187">
        <w:rPr>
          <w:rFonts w:ascii="Segoe UI" w:hAnsi="Segoe UI" w:cs="Segoe UI"/>
          <w:sz w:val="22"/>
          <w:szCs w:val="22"/>
        </w:rPr>
        <w:t>3</w:t>
      </w:r>
      <w:proofErr w:type="gramEnd"/>
      <w:r w:rsidRPr="00494187">
        <w:rPr>
          <w:rFonts w:ascii="Segoe UI" w:hAnsi="Segoe UI" w:cs="Segoe UI"/>
          <w:sz w:val="22"/>
          <w:szCs w:val="22"/>
        </w:rPr>
        <w:t xml:space="preserve"> (três) anos; e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d)</w:t>
      </w:r>
      <w:r w:rsidRPr="00494187">
        <w:rPr>
          <w:rFonts w:ascii="Segoe UI" w:hAnsi="Segoe UI" w:cs="Segoe UI"/>
          <w:sz w:val="22"/>
          <w:szCs w:val="22"/>
        </w:rPr>
        <w:t xml:space="preserve"> Declaração de inidoneidade para licitar ou contratar, que impedirá o responsável de licitar ou contratar no âmbito da Administração Pública pelo prazo mínimo de </w:t>
      </w:r>
      <w:proofErr w:type="gramStart"/>
      <w:r w:rsidRPr="00494187">
        <w:rPr>
          <w:rFonts w:ascii="Segoe UI" w:hAnsi="Segoe UI" w:cs="Segoe UI"/>
          <w:sz w:val="22"/>
          <w:szCs w:val="22"/>
        </w:rPr>
        <w:t>3</w:t>
      </w:r>
      <w:proofErr w:type="gramEnd"/>
      <w:r w:rsidRPr="00494187">
        <w:rPr>
          <w:rFonts w:ascii="Segoe UI" w:hAnsi="Segoe UI" w:cs="Segoe UI"/>
          <w:sz w:val="22"/>
          <w:szCs w:val="22"/>
        </w:rPr>
        <w:t xml:space="preserve"> (três) anos e máximo de 6 (seis) anos.</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5.5.</w:t>
      </w:r>
      <w:r w:rsidRPr="00494187">
        <w:rPr>
          <w:rFonts w:ascii="Segoe UI" w:hAnsi="Segoe UI" w:cs="Segoe UI"/>
          <w:sz w:val="22"/>
          <w:szCs w:val="22"/>
        </w:rPr>
        <w:t xml:space="preserve"> Quando do atraso injustificado na execução do contrato de prestação de serviços, na execução de obra ou na entrega de materiais, sem prejuízo das demais sanções dispostas no </w:t>
      </w:r>
      <w:r w:rsidRPr="00494187">
        <w:rPr>
          <w:rFonts w:ascii="Segoe UI" w:hAnsi="Segoe UI" w:cs="Segoe UI"/>
          <w:i/>
          <w:iCs/>
          <w:sz w:val="22"/>
          <w:szCs w:val="22"/>
        </w:rPr>
        <w:t>caput</w:t>
      </w:r>
      <w:r w:rsidRPr="00494187">
        <w:rPr>
          <w:rFonts w:ascii="Segoe UI" w:hAnsi="Segoe UI" w:cs="Segoe UI"/>
          <w:sz w:val="22"/>
          <w:szCs w:val="22"/>
        </w:rPr>
        <w:t xml:space="preserve"> do art. 156 da Lei nº 14.133/2021, sujeitando a contratada à multa de mora calculada sobre o valor da obrigação não cumprida, a partir do primeiro dia útil seguinte ao término do prazo estipulado: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de 0,5% (meio por cento) ao dia, para atraso de até 15 (quinze) dias corridos;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superados os 15 (quinze) dias corridos, a partir do 16º a multa será de 1% (um por cento) ao dia, limitado a 30 (trinta) dias corridos e aplicada em acréscimo à da alínea “a”;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c)</w:t>
      </w:r>
      <w:r w:rsidRPr="00494187">
        <w:rPr>
          <w:rFonts w:ascii="Segoe UI" w:hAnsi="Segoe UI" w:cs="Segoe UI"/>
          <w:sz w:val="22"/>
          <w:szCs w:val="22"/>
        </w:rPr>
        <w:t xml:space="preserve"> após 30 (trinta) dias corridos, fica caracterizada a inexecução parcial ou total, conforme o caso, aplicando-se o disposto no inciso 5.6, cumulativamente a este. </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5.6.</w:t>
      </w:r>
      <w:r w:rsidRPr="00494187">
        <w:rPr>
          <w:rFonts w:ascii="Segoe UI" w:hAnsi="Segoe UI" w:cs="Segoe UI"/>
          <w:sz w:val="22"/>
          <w:szCs w:val="22"/>
        </w:rPr>
        <w:t xml:space="preserve"> Quando da inexecução total ou parcial das obrigações contratuais, relacionadas quer à entrega do objeto, quer à de documentos exigidos no edital, ou outras infrações arroladas no art. 155 da Lei nº 14.133/2021, conforme o caso: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aplicação de multa correspondente a 30% (trinta por cento por cento) sobre o valor do contrato licitado ou celebrado; </w:t>
      </w:r>
      <w:proofErr w:type="gramStart"/>
      <w:r w:rsidRPr="00494187">
        <w:rPr>
          <w:rFonts w:ascii="Segoe UI" w:hAnsi="Segoe UI" w:cs="Segoe UI"/>
          <w:sz w:val="22"/>
          <w:szCs w:val="22"/>
        </w:rPr>
        <w:t>ou</w:t>
      </w:r>
      <w:proofErr w:type="gramEnd"/>
    </w:p>
    <w:p w:rsidR="00494187" w:rsidRPr="00494187" w:rsidRDefault="00494187" w:rsidP="00494187">
      <w:pPr>
        <w:ind w:right="-567"/>
        <w:jc w:val="both"/>
        <w:rPr>
          <w:rFonts w:ascii="Segoe UI" w:hAnsi="Segoe UI" w:cs="Segoe UI"/>
          <w:sz w:val="22"/>
          <w:szCs w:val="22"/>
          <w:shd w:val="clear" w:color="auto" w:fill="FFFFFF"/>
        </w:rPr>
      </w:pPr>
      <w:r w:rsidRPr="00494187">
        <w:rPr>
          <w:rFonts w:ascii="Segoe UI" w:hAnsi="Segoe UI" w:cs="Segoe UI"/>
          <w:b/>
          <w:sz w:val="22"/>
          <w:szCs w:val="22"/>
        </w:rPr>
        <w:t>b)</w:t>
      </w:r>
      <w:r w:rsidRPr="00494187">
        <w:rPr>
          <w:rFonts w:ascii="Segoe UI" w:hAnsi="Segoe UI" w:cs="Segoe UI"/>
          <w:sz w:val="22"/>
          <w:szCs w:val="22"/>
        </w:rPr>
        <w:t xml:space="preserve"> pagamento correspondente à diferença de preço decorrente de nova licitação para o mesmo fim.</w:t>
      </w:r>
    </w:p>
    <w:p w:rsidR="00494187" w:rsidRPr="00494187" w:rsidRDefault="00494187" w:rsidP="00494187">
      <w:pPr>
        <w:ind w:right="-567"/>
        <w:jc w:val="both"/>
        <w:rPr>
          <w:rFonts w:ascii="Segoe UI" w:hAnsi="Segoe UI" w:cs="Segoe UI"/>
          <w:sz w:val="22"/>
          <w:szCs w:val="22"/>
          <w:shd w:val="clear" w:color="auto" w:fill="FFFFFF"/>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shd w:val="clear" w:color="auto" w:fill="FFFFFF"/>
        </w:rPr>
        <w:t>5.7.</w:t>
      </w:r>
      <w:r w:rsidRPr="00494187">
        <w:rPr>
          <w:rFonts w:ascii="Segoe UI" w:hAnsi="Segoe UI" w:cs="Segoe UI"/>
          <w:sz w:val="22"/>
          <w:szCs w:val="22"/>
          <w:shd w:val="clear" w:color="auto" w:fill="FFFFFF"/>
        </w:rPr>
        <w:t xml:space="preserve"> Quando o adjudicatário recusar a</w:t>
      </w:r>
      <w:r w:rsidRPr="00494187">
        <w:rPr>
          <w:rFonts w:ascii="Segoe UI" w:hAnsi="Segoe UI" w:cs="Segoe UI"/>
          <w:sz w:val="22"/>
          <w:szCs w:val="22"/>
        </w:rPr>
        <w:t xml:space="preserve">ssinar o contrato, aceitar ou retirar instrumento equivalente, dentro do prazo estabelecido pela Administração: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multa de 30% (trinta por cento) sobre o valor do contrato; ou,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lastRenderedPageBreak/>
        <w:t>b)</w:t>
      </w:r>
      <w:r w:rsidRPr="00494187">
        <w:rPr>
          <w:rFonts w:ascii="Segoe UI" w:hAnsi="Segoe UI" w:cs="Segoe UI"/>
          <w:sz w:val="22"/>
          <w:szCs w:val="22"/>
        </w:rPr>
        <w:t xml:space="preserve"> pagamento correspondente à diferença de preço decorrente de nova licitação para o mesmo fim;</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6. DISPOSIÇÕES GERAIS:</w:t>
      </w:r>
    </w:p>
    <w:p w:rsidR="00D82DE8" w:rsidRPr="00494187" w:rsidRDefault="00D82DE8"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6.1.</w:t>
      </w:r>
      <w:r w:rsidRPr="00494187">
        <w:rPr>
          <w:rFonts w:ascii="Segoe UI" w:hAnsi="Segoe UI" w:cs="Segoe UI"/>
          <w:sz w:val="22"/>
          <w:szCs w:val="22"/>
        </w:rPr>
        <w:t xml:space="preserve"> A apresentação da proposta implica obrigatoriedade do cumprimento das disposições nelas contidas, em conformidade com o que dispõe o </w:t>
      </w:r>
      <w:r w:rsidRPr="008828DE">
        <w:rPr>
          <w:rFonts w:ascii="Segoe UI" w:hAnsi="Segoe UI" w:cs="Segoe UI"/>
          <w:sz w:val="22"/>
          <w:szCs w:val="22"/>
        </w:rPr>
        <w:t>(</w:t>
      </w:r>
      <w:r w:rsidRPr="008828DE">
        <w:rPr>
          <w:rFonts w:ascii="Segoe UI" w:hAnsi="Segoe UI" w:cs="Segoe UI"/>
          <w:i/>
          <w:sz w:val="22"/>
          <w:szCs w:val="22"/>
        </w:rPr>
        <w:t>Termo de Referência ou Projeto Básico)</w:t>
      </w:r>
      <w:r w:rsidRPr="008828DE">
        <w:rPr>
          <w:rFonts w:ascii="Segoe UI" w:hAnsi="Segoe UI" w:cs="Segoe UI"/>
          <w:sz w:val="22"/>
          <w:szCs w:val="22"/>
        </w:rPr>
        <w:t xml:space="preserve"> Anexo I.</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6.2.</w:t>
      </w:r>
      <w:r w:rsidRPr="00494187">
        <w:rPr>
          <w:rFonts w:ascii="Segoe UI" w:hAnsi="Segoe UI" w:cs="Segoe UI"/>
          <w:sz w:val="22"/>
          <w:szCs w:val="22"/>
        </w:rPr>
        <w:t xml:space="preserve"> Uma vez enviada </w:t>
      </w:r>
      <w:proofErr w:type="gramStart"/>
      <w:r w:rsidRPr="00494187">
        <w:rPr>
          <w:rFonts w:ascii="Segoe UI" w:hAnsi="Segoe UI" w:cs="Segoe UI"/>
          <w:sz w:val="22"/>
          <w:szCs w:val="22"/>
        </w:rPr>
        <w:t>a</w:t>
      </w:r>
      <w:proofErr w:type="gramEnd"/>
      <w:r w:rsidRPr="00494187">
        <w:rPr>
          <w:rFonts w:ascii="Segoe UI" w:hAnsi="Segoe UI" w:cs="Segoe UI"/>
          <w:sz w:val="22"/>
          <w:szCs w:val="22"/>
        </w:rPr>
        <w:t xml:space="preserve"> proposta por e-mail, o fornecedor NÃO poderá </w:t>
      </w:r>
      <w:r w:rsidR="00D82DE8" w:rsidRPr="00494187">
        <w:rPr>
          <w:rFonts w:ascii="Segoe UI" w:hAnsi="Segoe UI" w:cs="Segoe UI"/>
          <w:sz w:val="22"/>
          <w:szCs w:val="22"/>
        </w:rPr>
        <w:t>substituí-la</w:t>
      </w:r>
      <w:r w:rsidRPr="00494187">
        <w:rPr>
          <w:rFonts w:ascii="Segoe UI" w:hAnsi="Segoe UI" w:cs="Segoe UI"/>
          <w:sz w:val="22"/>
          <w:szCs w:val="22"/>
        </w:rPr>
        <w:t>, podendo, contudo, solicitar o seu cancelamento através de mensagem para o mesmo e-mail da proposta desde que devidamente justificado.</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6.3</w:t>
      </w:r>
      <w:r w:rsidRPr="00494187">
        <w:rPr>
          <w:rFonts w:ascii="Segoe UI" w:hAnsi="Segoe UI" w:cs="Segoe UI"/>
          <w:sz w:val="22"/>
          <w:szCs w:val="22"/>
        </w:rPr>
        <w:t>. A apresentação de propostas adicionais não implica na necessidade da Administração adquirir ou contratar o fornecedor proponente podendo, se for o caso, contratar fornecedor que eventualmente tenha apresentado proposta de melhor preço por ocasião da realização da pesquisa de preços.</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r w:rsidRPr="00494187">
        <w:rPr>
          <w:rFonts w:ascii="Segoe UI" w:hAnsi="Segoe UI" w:cs="Segoe UI"/>
          <w:b/>
          <w:sz w:val="22"/>
          <w:szCs w:val="22"/>
        </w:rPr>
        <w:t>6.4</w:t>
      </w:r>
      <w:r w:rsidRPr="00494187">
        <w:rPr>
          <w:rFonts w:ascii="Segoe UI" w:hAnsi="Segoe UI" w:cs="Segoe UI"/>
          <w:sz w:val="22"/>
          <w:szCs w:val="22"/>
        </w:rPr>
        <w:t>. Caberá ao fornecedor acompanhar as operações, ficando responsável pelo ônus decorrente da perda do negócio diante da inobservância de quaisquer mensagens emitidas pela Administração ou de sua desconexão.</w:t>
      </w:r>
    </w:p>
    <w:p w:rsid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p>
    <w:p w:rsidR="00494187" w:rsidRDefault="00005C1B" w:rsidP="00494187">
      <w:pPr>
        <w:ind w:right="-567"/>
        <w:jc w:val="center"/>
        <w:rPr>
          <w:rFonts w:ascii="Segoe UI" w:hAnsi="Segoe UI" w:cs="Segoe UI"/>
          <w:sz w:val="22"/>
          <w:szCs w:val="22"/>
        </w:rPr>
      </w:pPr>
      <w:r>
        <w:rPr>
          <w:rFonts w:ascii="Segoe UI" w:hAnsi="Segoe UI" w:cs="Segoe UI"/>
          <w:sz w:val="22"/>
          <w:szCs w:val="22"/>
        </w:rPr>
        <w:t>Americana</w:t>
      </w:r>
      <w:r w:rsidR="00494187" w:rsidRPr="00494187">
        <w:rPr>
          <w:rFonts w:ascii="Segoe UI" w:hAnsi="Segoe UI" w:cs="Segoe UI"/>
          <w:sz w:val="22"/>
          <w:szCs w:val="22"/>
        </w:rPr>
        <w:t>,</w:t>
      </w:r>
      <w:r w:rsidR="004440BF">
        <w:rPr>
          <w:rFonts w:ascii="Segoe UI" w:hAnsi="Segoe UI" w:cs="Segoe UI"/>
          <w:sz w:val="22"/>
          <w:szCs w:val="22"/>
        </w:rPr>
        <w:t xml:space="preserve"> 05 de Setembro</w:t>
      </w:r>
      <w:r>
        <w:rPr>
          <w:rFonts w:ascii="Segoe UI" w:hAnsi="Segoe UI" w:cs="Segoe UI"/>
          <w:sz w:val="22"/>
          <w:szCs w:val="22"/>
        </w:rPr>
        <w:t xml:space="preserve"> de 2025.</w:t>
      </w:r>
    </w:p>
    <w:p w:rsid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sz w:val="22"/>
          <w:szCs w:val="22"/>
        </w:rPr>
      </w:pPr>
    </w:p>
    <w:p w:rsidR="00494187" w:rsidRP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b/>
          <w:bCs/>
          <w:iCs/>
          <w:sz w:val="22"/>
          <w:szCs w:val="22"/>
        </w:rPr>
      </w:pPr>
      <w:r>
        <w:rPr>
          <w:rFonts w:ascii="Segoe UI" w:hAnsi="Segoe UI" w:cs="Segoe UI"/>
          <w:b/>
          <w:bCs/>
          <w:iCs/>
          <w:sz w:val="22"/>
          <w:szCs w:val="22"/>
        </w:rPr>
        <w:t>Marcos Eduardo Morelli</w:t>
      </w:r>
    </w:p>
    <w:p w:rsidR="00494187" w:rsidRPr="00494187" w:rsidRDefault="00494187" w:rsidP="00494187">
      <w:pPr>
        <w:ind w:right="-567"/>
        <w:jc w:val="center"/>
        <w:rPr>
          <w:rFonts w:ascii="Segoe UI" w:hAnsi="Segoe UI" w:cs="Segoe UI"/>
          <w:b/>
          <w:bCs/>
          <w:iCs/>
          <w:sz w:val="22"/>
          <w:szCs w:val="22"/>
        </w:rPr>
      </w:pPr>
      <w:r>
        <w:rPr>
          <w:rFonts w:ascii="Segoe UI" w:hAnsi="Segoe UI" w:cs="Segoe UI"/>
          <w:b/>
          <w:bCs/>
          <w:iCs/>
          <w:sz w:val="22"/>
          <w:szCs w:val="22"/>
        </w:rPr>
        <w:t>Superintendente</w:t>
      </w:r>
    </w:p>
    <w:p w:rsidR="00494187" w:rsidRPr="00494187" w:rsidRDefault="00494187" w:rsidP="00494187">
      <w:pPr>
        <w:ind w:right="-567"/>
        <w:jc w:val="both"/>
        <w:rPr>
          <w:rFonts w:ascii="Segoe UI" w:hAnsi="Segoe UI" w:cs="Segoe UI"/>
          <w:i/>
          <w:sz w:val="22"/>
          <w:szCs w:val="22"/>
        </w:rPr>
      </w:pPr>
    </w:p>
    <w:p w:rsidR="001F204C" w:rsidRPr="001F204C" w:rsidRDefault="00D82DE8" w:rsidP="001F204C">
      <w:pPr>
        <w:suppressAutoHyphens w:val="0"/>
        <w:spacing w:after="200" w:line="276" w:lineRule="auto"/>
        <w:rPr>
          <w:rFonts w:ascii="Segoe UI" w:hAnsi="Segoe UI" w:cs="Segoe UI"/>
          <w:b/>
          <w:sz w:val="22"/>
          <w:szCs w:val="22"/>
          <w:u w:val="single"/>
        </w:rPr>
      </w:pPr>
      <w:r>
        <w:rPr>
          <w:rFonts w:ascii="Segoe UI" w:hAnsi="Segoe UI" w:cs="Segoe UI"/>
          <w:b/>
          <w:sz w:val="22"/>
          <w:szCs w:val="22"/>
          <w:u w:val="single"/>
        </w:rPr>
        <w:br w:type="page"/>
      </w:r>
    </w:p>
    <w:p w:rsidR="004440BF" w:rsidRPr="004440BF" w:rsidRDefault="004440BF" w:rsidP="004440BF">
      <w:pPr>
        <w:shd w:val="clear" w:color="auto" w:fill="B8CCE4" w:themeFill="accent1" w:themeFillTint="66"/>
        <w:jc w:val="center"/>
        <w:rPr>
          <w:rFonts w:ascii="Segoe UI" w:hAnsi="Segoe UI" w:cs="Segoe UI"/>
          <w:b/>
          <w:bCs/>
          <w:sz w:val="22"/>
          <w:szCs w:val="22"/>
        </w:rPr>
      </w:pPr>
      <w:bookmarkStart w:id="0" w:name="_Hlk169120049"/>
      <w:r w:rsidRPr="004440BF">
        <w:rPr>
          <w:rFonts w:ascii="Segoe UI" w:hAnsi="Segoe UI" w:cs="Segoe UI"/>
          <w:b/>
          <w:bCs/>
          <w:sz w:val="22"/>
          <w:szCs w:val="22"/>
        </w:rPr>
        <w:lastRenderedPageBreak/>
        <w:t>TERMO DE REFERÊNCIA</w:t>
      </w:r>
    </w:p>
    <w:p w:rsidR="009756BA" w:rsidRDefault="009756BA" w:rsidP="00CE4742">
      <w:pPr>
        <w:ind w:right="-427"/>
        <w:jc w:val="both"/>
        <w:rPr>
          <w:rFonts w:ascii="Segoe UI" w:hAnsi="Segoe UI" w:cs="Segoe UI"/>
          <w:b/>
          <w:sz w:val="22"/>
          <w:szCs w:val="22"/>
          <w:u w:val="single"/>
        </w:rPr>
      </w:pPr>
    </w:p>
    <w:p w:rsidR="00CE4742" w:rsidRPr="00CE4742" w:rsidRDefault="00CE4742" w:rsidP="00CE4742">
      <w:pPr>
        <w:ind w:right="-427"/>
        <w:jc w:val="both"/>
        <w:rPr>
          <w:rFonts w:ascii="Segoe UI" w:hAnsi="Segoe UI" w:cs="Segoe UI"/>
          <w:b/>
          <w:sz w:val="22"/>
          <w:szCs w:val="22"/>
          <w:u w:val="single"/>
        </w:rPr>
      </w:pPr>
      <w:r w:rsidRPr="00CE4742">
        <w:rPr>
          <w:rFonts w:ascii="Segoe UI" w:hAnsi="Segoe UI" w:cs="Segoe UI"/>
          <w:b/>
          <w:sz w:val="22"/>
          <w:szCs w:val="22"/>
          <w:u w:val="single"/>
        </w:rPr>
        <w:t>1. OBJETO</w:t>
      </w:r>
    </w:p>
    <w:p w:rsidR="00CE4742" w:rsidRPr="00CE4742" w:rsidRDefault="00CE4742" w:rsidP="00CE4742">
      <w:pPr>
        <w:pStyle w:val="PargrafodaLista"/>
        <w:ind w:left="360" w:right="-427"/>
        <w:jc w:val="both"/>
        <w:rPr>
          <w:rFonts w:ascii="Segoe UI" w:hAnsi="Segoe UI" w:cs="Segoe UI"/>
          <w:b/>
          <w:sz w:val="22"/>
          <w:szCs w:val="22"/>
        </w:rPr>
      </w:pPr>
    </w:p>
    <w:p w:rsidR="00CE4742" w:rsidRPr="00CE4742" w:rsidRDefault="00CE4742" w:rsidP="00CE4742">
      <w:pPr>
        <w:jc w:val="both"/>
        <w:rPr>
          <w:rFonts w:ascii="Segoe UI" w:hAnsi="Segoe UI" w:cs="Segoe UI"/>
          <w:i/>
          <w:sz w:val="22"/>
          <w:szCs w:val="22"/>
        </w:rPr>
      </w:pPr>
      <w:r w:rsidRPr="00CE4742">
        <w:rPr>
          <w:rFonts w:ascii="Segoe UI" w:hAnsi="Segoe UI" w:cs="Segoe UI"/>
          <w:bCs/>
          <w:sz w:val="22"/>
          <w:szCs w:val="22"/>
        </w:rPr>
        <w:t>Aquisição de SOFT START, FUSÍVEIS, CABO DE COMUNICAÇÃO E CHAVE SECCIONADORA.</w:t>
      </w:r>
    </w:p>
    <w:p w:rsidR="00CE4742" w:rsidRPr="00CE4742" w:rsidRDefault="00CE4742" w:rsidP="00CE4742">
      <w:pPr>
        <w:jc w:val="both"/>
        <w:rPr>
          <w:rFonts w:ascii="Segoe UI" w:hAnsi="Segoe UI" w:cs="Segoe UI"/>
          <w:sz w:val="22"/>
          <w:szCs w:val="22"/>
        </w:rPr>
      </w:pPr>
    </w:p>
    <w:p w:rsidR="00CE4742" w:rsidRPr="00CE4742" w:rsidRDefault="00CE4742" w:rsidP="00CE4742">
      <w:pPr>
        <w:ind w:right="-427"/>
        <w:jc w:val="both"/>
        <w:rPr>
          <w:rFonts w:ascii="Segoe UI" w:hAnsi="Segoe UI" w:cs="Segoe UI"/>
          <w:i/>
          <w:sz w:val="22"/>
          <w:szCs w:val="22"/>
        </w:rPr>
      </w:pPr>
    </w:p>
    <w:p w:rsidR="00CE4742" w:rsidRPr="00CE4742" w:rsidRDefault="00CE4742" w:rsidP="00CE4742">
      <w:pPr>
        <w:ind w:right="-427"/>
        <w:jc w:val="both"/>
        <w:rPr>
          <w:rFonts w:ascii="Segoe UI" w:hAnsi="Segoe UI" w:cs="Segoe UI"/>
          <w:b/>
          <w:bCs/>
          <w:sz w:val="22"/>
          <w:szCs w:val="22"/>
        </w:rPr>
      </w:pPr>
      <w:r w:rsidRPr="00CE4742">
        <w:rPr>
          <w:rFonts w:ascii="Segoe UI" w:hAnsi="Segoe UI" w:cs="Segoe UI"/>
          <w:b/>
          <w:bCs/>
          <w:sz w:val="22"/>
          <w:szCs w:val="22"/>
        </w:rPr>
        <w:t>1.1. Classificação do bem ou serviço</w:t>
      </w:r>
    </w:p>
    <w:p w:rsidR="00CE4742" w:rsidRPr="00CE4742" w:rsidRDefault="00CE4742" w:rsidP="00CE4742">
      <w:pPr>
        <w:pStyle w:val="PargrafodaLista"/>
        <w:ind w:left="360" w:right="-427"/>
        <w:jc w:val="both"/>
        <w:rPr>
          <w:rFonts w:ascii="Segoe UI" w:hAnsi="Segoe UI" w:cs="Segoe UI"/>
          <w:b/>
          <w:bCs/>
          <w:sz w:val="22"/>
          <w:szCs w:val="22"/>
        </w:rPr>
      </w:pPr>
    </w:p>
    <w:p w:rsidR="00CE4742" w:rsidRPr="00CE4742" w:rsidRDefault="00CE4742" w:rsidP="00CE4742">
      <w:pPr>
        <w:ind w:right="-427"/>
        <w:jc w:val="both"/>
        <w:rPr>
          <w:rFonts w:ascii="Segoe UI" w:hAnsi="Segoe UI" w:cs="Segoe UI"/>
          <w:sz w:val="22"/>
          <w:szCs w:val="22"/>
        </w:rPr>
      </w:pPr>
      <w:r w:rsidRPr="00CE4742">
        <w:rPr>
          <w:rFonts w:ascii="Segoe UI" w:hAnsi="Segoe UI" w:cs="Segoe UI"/>
          <w:sz w:val="22"/>
          <w:szCs w:val="22"/>
        </w:rPr>
        <w:t>Considerando as definições constantes nos incisos XII, XIII, XIV, XV, XVI, XVIII e XXI do art. 6º da Lei 14.133/2021, o objeto pretendido enquadra-se aquisição de bem comum não contínuo.</w:t>
      </w:r>
    </w:p>
    <w:p w:rsidR="00CE4742" w:rsidRPr="00CE4742" w:rsidRDefault="00CE4742" w:rsidP="00CE4742">
      <w:pPr>
        <w:ind w:right="-427"/>
        <w:jc w:val="both"/>
        <w:rPr>
          <w:rFonts w:ascii="Segoe UI" w:hAnsi="Segoe UI" w:cs="Segoe UI"/>
          <w:sz w:val="22"/>
          <w:szCs w:val="22"/>
        </w:rPr>
      </w:pPr>
    </w:p>
    <w:p w:rsidR="00CE4742" w:rsidRPr="00CE4742" w:rsidRDefault="00CE4742" w:rsidP="00CE4742">
      <w:pPr>
        <w:ind w:right="-427"/>
        <w:jc w:val="both"/>
        <w:rPr>
          <w:rFonts w:ascii="Segoe UI" w:hAnsi="Segoe UI" w:cs="Segoe UI"/>
          <w:b/>
          <w:bCs/>
          <w:sz w:val="22"/>
          <w:szCs w:val="22"/>
          <w:u w:val="single"/>
        </w:rPr>
      </w:pPr>
      <w:r w:rsidRPr="00CE4742">
        <w:rPr>
          <w:rFonts w:ascii="Segoe UI" w:hAnsi="Segoe UI" w:cs="Segoe UI"/>
          <w:b/>
          <w:bCs/>
          <w:sz w:val="22"/>
          <w:szCs w:val="22"/>
          <w:u w:val="single"/>
        </w:rPr>
        <w:t>2. JUSTIFICATIVA DA NECESSIDADE DA CONTRATAÇÃO</w:t>
      </w:r>
    </w:p>
    <w:p w:rsidR="00CE4742" w:rsidRPr="00CE4742" w:rsidRDefault="00CE4742" w:rsidP="00CE4742">
      <w:pPr>
        <w:ind w:right="-427"/>
        <w:jc w:val="both"/>
        <w:rPr>
          <w:rFonts w:ascii="Segoe UI" w:hAnsi="Segoe UI" w:cs="Segoe UI"/>
          <w:b/>
          <w:bCs/>
          <w:sz w:val="22"/>
          <w:szCs w:val="22"/>
          <w:u w:val="single"/>
        </w:rPr>
      </w:pPr>
    </w:p>
    <w:p w:rsidR="00CE4742" w:rsidRPr="00CE4742" w:rsidRDefault="00CE4742" w:rsidP="00CE4742">
      <w:pPr>
        <w:jc w:val="both"/>
        <w:rPr>
          <w:rFonts w:cstheme="minorHAnsi"/>
          <w:sz w:val="22"/>
          <w:szCs w:val="22"/>
        </w:rPr>
      </w:pPr>
      <w:r w:rsidRPr="00CE4742">
        <w:rPr>
          <w:rFonts w:cstheme="minorHAnsi"/>
          <w:sz w:val="22"/>
          <w:szCs w:val="22"/>
        </w:rPr>
        <w:t xml:space="preserve">A presente aquisição tem como finalidade a manutenção e padronização no comando elétricos </w:t>
      </w:r>
      <w:proofErr w:type="gramStart"/>
      <w:r w:rsidRPr="00CE4742">
        <w:rPr>
          <w:rFonts w:cstheme="minorHAnsi"/>
          <w:sz w:val="22"/>
          <w:szCs w:val="22"/>
        </w:rPr>
        <w:t>do painéis</w:t>
      </w:r>
      <w:proofErr w:type="gramEnd"/>
      <w:r w:rsidRPr="00CE4742">
        <w:rPr>
          <w:rFonts w:cstheme="minorHAnsi"/>
          <w:sz w:val="22"/>
          <w:szCs w:val="22"/>
        </w:rPr>
        <w:t xml:space="preserve"> elétricos do reservatório Jardim Letônia e para um novo painel elétrico na  estação de tratamento de água de recalque para o CR-8 são Roque na cidade de Americana.</w:t>
      </w:r>
    </w:p>
    <w:p w:rsidR="00CE4742" w:rsidRPr="00CE4742" w:rsidRDefault="00CE4742" w:rsidP="00CE4742">
      <w:pPr>
        <w:jc w:val="both"/>
        <w:rPr>
          <w:rFonts w:cstheme="minorHAnsi"/>
          <w:sz w:val="22"/>
          <w:szCs w:val="22"/>
        </w:rPr>
      </w:pPr>
    </w:p>
    <w:p w:rsidR="00CE4742" w:rsidRPr="00CE4742" w:rsidRDefault="00CE4742" w:rsidP="00CE4742">
      <w:pPr>
        <w:ind w:right="-427"/>
        <w:jc w:val="both"/>
        <w:rPr>
          <w:rFonts w:ascii="Segoe UI" w:hAnsi="Segoe UI" w:cs="Segoe UI"/>
          <w:b/>
          <w:sz w:val="22"/>
          <w:szCs w:val="22"/>
          <w:u w:val="single"/>
        </w:rPr>
      </w:pPr>
      <w:r w:rsidRPr="00CE4742">
        <w:rPr>
          <w:rFonts w:ascii="Segoe UI" w:hAnsi="Segoe UI" w:cs="Segoe UI"/>
          <w:b/>
          <w:sz w:val="22"/>
          <w:szCs w:val="22"/>
          <w:u w:val="single"/>
        </w:rPr>
        <w:t>3. ESPECIFICAÇÕES DO OBJETO</w:t>
      </w:r>
    </w:p>
    <w:p w:rsidR="00CE4742" w:rsidRPr="00CE4742" w:rsidRDefault="00CE4742" w:rsidP="00CE4742">
      <w:pPr>
        <w:jc w:val="both"/>
        <w:rPr>
          <w:rFonts w:ascii="Segoe UI" w:hAnsi="Segoe UI" w:cs="Segoe UI"/>
          <w:b/>
          <w:sz w:val="22"/>
          <w:szCs w:val="22"/>
          <w:u w:val="single"/>
        </w:rPr>
      </w:pPr>
    </w:p>
    <w:p w:rsidR="00CE4742" w:rsidRPr="00CE4742" w:rsidRDefault="00CE4742" w:rsidP="00CE4742">
      <w:pPr>
        <w:jc w:val="both"/>
        <w:rPr>
          <w:rFonts w:ascii="Segoe UI" w:hAnsi="Segoe UI" w:cs="Segoe UI"/>
          <w:sz w:val="22"/>
          <w:szCs w:val="22"/>
          <w:u w:val="single"/>
        </w:rPr>
      </w:pPr>
      <w:r w:rsidRPr="00CE4742">
        <w:rPr>
          <w:rFonts w:ascii="Segoe UI" w:hAnsi="Segoe UI" w:cs="Segoe UI"/>
          <w:sz w:val="22"/>
          <w:szCs w:val="22"/>
          <w:u w:val="single"/>
        </w:rPr>
        <w:t>Quantidade                  Modelo</w:t>
      </w:r>
    </w:p>
    <w:p w:rsidR="00CE4742" w:rsidRPr="00CE4742" w:rsidRDefault="00CE4742" w:rsidP="00CE4742">
      <w:pPr>
        <w:jc w:val="both"/>
        <w:rPr>
          <w:rFonts w:ascii="Segoe UI" w:hAnsi="Segoe UI" w:cs="Segoe UI"/>
          <w:sz w:val="22"/>
          <w:szCs w:val="22"/>
        </w:rPr>
      </w:pPr>
      <w:r w:rsidRPr="00CE4742">
        <w:rPr>
          <w:rFonts w:ascii="Segoe UI" w:hAnsi="Segoe UI" w:cs="Segoe UI"/>
          <w:sz w:val="22"/>
          <w:szCs w:val="22"/>
        </w:rPr>
        <w:t xml:space="preserve"> 6 –</w:t>
      </w:r>
      <w:proofErr w:type="gramStart"/>
      <w:r w:rsidRPr="00CE4742">
        <w:rPr>
          <w:rFonts w:ascii="Segoe UI" w:hAnsi="Segoe UI" w:cs="Segoe UI"/>
          <w:sz w:val="22"/>
          <w:szCs w:val="22"/>
        </w:rPr>
        <w:t xml:space="preserve">  </w:t>
      </w:r>
      <w:proofErr w:type="gramEnd"/>
      <w:r w:rsidRPr="00CE4742">
        <w:rPr>
          <w:rFonts w:ascii="Segoe UI" w:hAnsi="Segoe UI" w:cs="Segoe UI"/>
          <w:sz w:val="22"/>
          <w:szCs w:val="22"/>
        </w:rPr>
        <w:t>FUSÍVEL FNH2-400k-A</w:t>
      </w:r>
    </w:p>
    <w:p w:rsidR="00CE4742" w:rsidRPr="00CE4742" w:rsidRDefault="00CE4742" w:rsidP="00CE4742">
      <w:pPr>
        <w:pStyle w:val="PargrafodaLista"/>
        <w:numPr>
          <w:ilvl w:val="0"/>
          <w:numId w:val="32"/>
        </w:numPr>
        <w:suppressAutoHyphens w:val="0"/>
        <w:spacing w:after="160" w:line="259" w:lineRule="auto"/>
        <w:jc w:val="both"/>
        <w:rPr>
          <w:rFonts w:ascii="Segoe UI" w:hAnsi="Segoe UI" w:cs="Segoe UI"/>
          <w:sz w:val="22"/>
          <w:szCs w:val="22"/>
        </w:rPr>
      </w:pPr>
      <w:r w:rsidRPr="00CE4742">
        <w:rPr>
          <w:rFonts w:ascii="Segoe UI" w:hAnsi="Segoe UI" w:cs="Segoe UI"/>
          <w:sz w:val="22"/>
          <w:szCs w:val="22"/>
        </w:rPr>
        <w:t>SOFT START BRSSW070365T5SH2Z</w:t>
      </w:r>
    </w:p>
    <w:p w:rsidR="00CE4742" w:rsidRPr="00CE4742" w:rsidRDefault="00CE4742" w:rsidP="00CE4742">
      <w:pPr>
        <w:pStyle w:val="PargrafodaLista"/>
        <w:numPr>
          <w:ilvl w:val="0"/>
          <w:numId w:val="33"/>
        </w:numPr>
        <w:suppressAutoHyphens w:val="0"/>
        <w:spacing w:after="160" w:line="259" w:lineRule="auto"/>
        <w:jc w:val="both"/>
        <w:rPr>
          <w:rFonts w:ascii="Segoe UI" w:hAnsi="Segoe UI" w:cs="Segoe UI"/>
          <w:sz w:val="22"/>
          <w:szCs w:val="22"/>
        </w:rPr>
      </w:pPr>
      <w:r w:rsidRPr="00CE4742">
        <w:rPr>
          <w:rFonts w:ascii="Segoe UI" w:hAnsi="Segoe UI" w:cs="Segoe UI"/>
          <w:sz w:val="22"/>
          <w:szCs w:val="22"/>
        </w:rPr>
        <w:t>CJ MODULO INTERFACE HMI-SSW07-REM</w:t>
      </w:r>
    </w:p>
    <w:p w:rsidR="00CE4742" w:rsidRPr="00CE4742" w:rsidRDefault="00CE4742" w:rsidP="00CE4742">
      <w:pPr>
        <w:pStyle w:val="PargrafodaLista"/>
        <w:numPr>
          <w:ilvl w:val="0"/>
          <w:numId w:val="33"/>
        </w:numPr>
        <w:suppressAutoHyphens w:val="0"/>
        <w:spacing w:after="160" w:line="259" w:lineRule="auto"/>
        <w:jc w:val="both"/>
        <w:rPr>
          <w:rFonts w:ascii="Segoe UI" w:hAnsi="Segoe UI" w:cs="Segoe UI"/>
          <w:sz w:val="22"/>
          <w:szCs w:val="22"/>
        </w:rPr>
      </w:pPr>
      <w:r w:rsidRPr="00CE4742">
        <w:rPr>
          <w:rFonts w:ascii="Segoe UI" w:hAnsi="Segoe UI" w:cs="Segoe UI"/>
          <w:sz w:val="22"/>
          <w:szCs w:val="22"/>
        </w:rPr>
        <w:t xml:space="preserve">CHAVE SECCIONADORA SACA FUSÍVEL FSW400 </w:t>
      </w:r>
      <w:proofErr w:type="gramStart"/>
      <w:r w:rsidRPr="00CE4742">
        <w:rPr>
          <w:rFonts w:ascii="Segoe UI" w:hAnsi="Segoe UI" w:cs="Segoe UI"/>
          <w:sz w:val="22"/>
          <w:szCs w:val="22"/>
        </w:rPr>
        <w:t>3</w:t>
      </w:r>
      <w:proofErr w:type="gramEnd"/>
    </w:p>
    <w:p w:rsidR="00CE4742" w:rsidRPr="00CE4742" w:rsidRDefault="00CE4742" w:rsidP="00CE4742">
      <w:pPr>
        <w:ind w:left="60"/>
        <w:jc w:val="both"/>
        <w:rPr>
          <w:rFonts w:ascii="Segoe UI" w:hAnsi="Segoe UI" w:cs="Segoe UI"/>
          <w:sz w:val="22"/>
          <w:szCs w:val="22"/>
        </w:rPr>
      </w:pPr>
      <w:r w:rsidRPr="00CE4742">
        <w:rPr>
          <w:rFonts w:ascii="Segoe UI" w:hAnsi="Segoe UI" w:cs="Segoe UI"/>
          <w:sz w:val="22"/>
          <w:szCs w:val="22"/>
        </w:rPr>
        <w:t>1 – CABO COMUNICAÇÃO IHM 3METROS</w:t>
      </w:r>
    </w:p>
    <w:p w:rsidR="00CE4742" w:rsidRPr="00CE4742" w:rsidRDefault="00CE4742" w:rsidP="00CE4742">
      <w:pPr>
        <w:jc w:val="both"/>
        <w:rPr>
          <w:rFonts w:ascii="Segoe UI" w:hAnsi="Segoe UI" w:cs="Segoe UI"/>
          <w:sz w:val="22"/>
          <w:szCs w:val="22"/>
        </w:rPr>
      </w:pPr>
      <w:r w:rsidRPr="00CE4742">
        <w:rPr>
          <w:rFonts w:ascii="Segoe UI" w:hAnsi="Segoe UI" w:cs="Segoe UI"/>
          <w:sz w:val="22"/>
          <w:szCs w:val="22"/>
        </w:rPr>
        <w:t xml:space="preserve"> </w:t>
      </w:r>
    </w:p>
    <w:p w:rsidR="00CE4742" w:rsidRPr="00CE4742" w:rsidRDefault="00CE4742" w:rsidP="00CE4742">
      <w:pPr>
        <w:ind w:right="-427"/>
        <w:jc w:val="both"/>
        <w:rPr>
          <w:rFonts w:ascii="Segoe UI" w:hAnsi="Segoe UI" w:cs="Segoe UI"/>
          <w:b/>
          <w:bCs/>
          <w:i/>
          <w:sz w:val="22"/>
          <w:szCs w:val="22"/>
        </w:rPr>
      </w:pPr>
    </w:p>
    <w:p w:rsidR="00CE4742" w:rsidRPr="00CE4742" w:rsidRDefault="00CE4742" w:rsidP="00CE4742">
      <w:pPr>
        <w:ind w:right="-427"/>
        <w:jc w:val="both"/>
        <w:rPr>
          <w:rFonts w:ascii="Segoe UI" w:hAnsi="Segoe UI" w:cs="Segoe UI"/>
          <w:b/>
          <w:sz w:val="22"/>
          <w:szCs w:val="22"/>
          <w:u w:val="single"/>
        </w:rPr>
      </w:pPr>
      <w:r w:rsidRPr="00CE4742">
        <w:rPr>
          <w:rFonts w:ascii="Segoe UI" w:hAnsi="Segoe UI" w:cs="Segoe UI"/>
          <w:b/>
          <w:sz w:val="22"/>
          <w:szCs w:val="22"/>
          <w:u w:val="single"/>
        </w:rPr>
        <w:t xml:space="preserve"> 4. PRAZO DO CONTRATO OU ATA DE REGISTRO DE PREÇOS</w:t>
      </w:r>
    </w:p>
    <w:p w:rsidR="00CE4742" w:rsidRPr="00CE4742" w:rsidRDefault="00CE4742" w:rsidP="00CE4742">
      <w:pPr>
        <w:pStyle w:val="PargrafodaLista"/>
        <w:ind w:left="360" w:right="-427"/>
        <w:jc w:val="both"/>
        <w:rPr>
          <w:rFonts w:ascii="Segoe UI" w:hAnsi="Segoe UI" w:cs="Segoe UI"/>
          <w:b/>
          <w:sz w:val="22"/>
          <w:szCs w:val="22"/>
        </w:rPr>
      </w:pPr>
    </w:p>
    <w:p w:rsidR="00CE4742" w:rsidRPr="00CE4742" w:rsidRDefault="00CE4742" w:rsidP="00CE4742">
      <w:pPr>
        <w:ind w:right="-427"/>
        <w:jc w:val="both"/>
        <w:rPr>
          <w:rFonts w:ascii="Segoe UI" w:hAnsi="Segoe UI" w:cs="Segoe UI"/>
          <w:sz w:val="22"/>
          <w:szCs w:val="22"/>
        </w:rPr>
      </w:pPr>
      <w:r w:rsidRPr="00CE4742">
        <w:rPr>
          <w:rFonts w:ascii="Segoe UI" w:hAnsi="Segoe UI" w:cs="Segoe UI"/>
          <w:sz w:val="22"/>
          <w:szCs w:val="22"/>
        </w:rPr>
        <w:t>Aquisição única, sem período de contrato, não renovável.</w:t>
      </w:r>
    </w:p>
    <w:p w:rsidR="00CE4742" w:rsidRPr="00CE4742" w:rsidRDefault="00CE4742" w:rsidP="00CE4742">
      <w:pPr>
        <w:ind w:right="-427"/>
        <w:jc w:val="both"/>
        <w:rPr>
          <w:rFonts w:ascii="Segoe UI" w:hAnsi="Segoe UI" w:cs="Segoe UI"/>
          <w:sz w:val="22"/>
          <w:szCs w:val="22"/>
          <w:u w:val="single"/>
        </w:rPr>
      </w:pPr>
    </w:p>
    <w:p w:rsidR="00CE4742" w:rsidRPr="00CE4742" w:rsidRDefault="00CE4742" w:rsidP="00CE4742">
      <w:pPr>
        <w:ind w:right="-427"/>
        <w:jc w:val="both"/>
        <w:rPr>
          <w:rFonts w:ascii="Segoe UI" w:hAnsi="Segoe UI" w:cs="Segoe UI"/>
          <w:b/>
          <w:sz w:val="22"/>
          <w:szCs w:val="22"/>
          <w:u w:val="single"/>
        </w:rPr>
      </w:pPr>
      <w:r w:rsidRPr="00CE4742">
        <w:rPr>
          <w:rFonts w:ascii="Segoe UI" w:hAnsi="Segoe UI" w:cs="Segoe UI"/>
          <w:b/>
          <w:sz w:val="22"/>
          <w:szCs w:val="22"/>
          <w:u w:val="single"/>
        </w:rPr>
        <w:t>5. EXECUÇÃO DO OBJETO</w:t>
      </w:r>
    </w:p>
    <w:p w:rsidR="00CE4742" w:rsidRPr="00CE4742" w:rsidRDefault="00CE4742" w:rsidP="00CE4742">
      <w:pPr>
        <w:pStyle w:val="PargrafodaLista"/>
        <w:ind w:left="360" w:right="-427"/>
        <w:jc w:val="both"/>
        <w:rPr>
          <w:rFonts w:ascii="Segoe UI" w:hAnsi="Segoe UI" w:cs="Segoe UI"/>
          <w:b/>
          <w:sz w:val="22"/>
          <w:szCs w:val="22"/>
        </w:rPr>
      </w:pPr>
    </w:p>
    <w:p w:rsidR="00CE4742" w:rsidRPr="00CE4742" w:rsidRDefault="00CE4742" w:rsidP="00CE4742">
      <w:pPr>
        <w:ind w:right="-427"/>
        <w:jc w:val="both"/>
        <w:rPr>
          <w:rFonts w:ascii="Segoe UI" w:hAnsi="Segoe UI" w:cs="Segoe UI"/>
          <w:color w:val="222222"/>
          <w:sz w:val="22"/>
          <w:szCs w:val="22"/>
          <w:shd w:val="clear" w:color="auto" w:fill="FFFFFF"/>
        </w:rPr>
      </w:pPr>
      <w:r w:rsidRPr="00CE4742">
        <w:rPr>
          <w:rFonts w:ascii="Segoe UI" w:hAnsi="Segoe UI" w:cs="Segoe UI"/>
          <w:b/>
          <w:color w:val="222222"/>
          <w:sz w:val="22"/>
          <w:szCs w:val="22"/>
          <w:shd w:val="clear" w:color="auto" w:fill="FFFFFF"/>
        </w:rPr>
        <w:t>5.1.</w:t>
      </w:r>
      <w:r w:rsidRPr="00CE4742">
        <w:rPr>
          <w:rFonts w:ascii="Segoe UI" w:hAnsi="Segoe UI" w:cs="Segoe UI"/>
          <w:color w:val="222222"/>
          <w:sz w:val="22"/>
          <w:szCs w:val="22"/>
          <w:shd w:val="clear" w:color="auto" w:fill="FFFFFF"/>
        </w:rPr>
        <w:t xml:space="preserve"> Além das especificações constantes no item </w:t>
      </w:r>
      <w:proofErr w:type="gramStart"/>
      <w:r w:rsidRPr="00CE4742">
        <w:rPr>
          <w:rFonts w:ascii="Segoe UI" w:hAnsi="Segoe UI" w:cs="Segoe UI"/>
          <w:color w:val="222222"/>
          <w:sz w:val="22"/>
          <w:szCs w:val="22"/>
          <w:shd w:val="clear" w:color="auto" w:fill="FFFFFF"/>
        </w:rPr>
        <w:t>3</w:t>
      </w:r>
      <w:proofErr w:type="gramEnd"/>
      <w:r w:rsidRPr="00CE4742">
        <w:rPr>
          <w:rFonts w:ascii="Segoe UI" w:hAnsi="Segoe UI" w:cs="Segoe UI"/>
          <w:color w:val="222222"/>
          <w:sz w:val="22"/>
          <w:szCs w:val="22"/>
          <w:shd w:val="clear" w:color="auto" w:fill="FFFFFF"/>
        </w:rPr>
        <w:t xml:space="preserve">, deverão ser observadas as prescrições a seguir, as quais são condicionantes para aceitação da Proposta de Preços e do recebimento do material solicitado. </w:t>
      </w:r>
    </w:p>
    <w:p w:rsidR="00CE4742" w:rsidRPr="00CE4742" w:rsidRDefault="00CE4742" w:rsidP="00CE4742">
      <w:pPr>
        <w:ind w:right="-427"/>
        <w:jc w:val="both"/>
        <w:rPr>
          <w:rFonts w:ascii="Segoe UI" w:hAnsi="Segoe UI" w:cs="Segoe UI"/>
          <w:color w:val="222222"/>
          <w:sz w:val="22"/>
          <w:szCs w:val="22"/>
          <w:shd w:val="clear" w:color="auto" w:fill="FFFFFF"/>
        </w:rPr>
      </w:pPr>
    </w:p>
    <w:p w:rsidR="00CE4742" w:rsidRPr="00CE4742" w:rsidRDefault="00CE4742" w:rsidP="00CE4742">
      <w:pPr>
        <w:ind w:right="-427"/>
        <w:jc w:val="both"/>
        <w:rPr>
          <w:rFonts w:ascii="Segoe UI" w:hAnsi="Segoe UI" w:cs="Segoe UI"/>
          <w:color w:val="222222"/>
          <w:sz w:val="22"/>
          <w:szCs w:val="22"/>
          <w:shd w:val="clear" w:color="auto" w:fill="FFFFFF"/>
        </w:rPr>
      </w:pPr>
      <w:r w:rsidRPr="00CE4742">
        <w:rPr>
          <w:rFonts w:ascii="Segoe UI" w:hAnsi="Segoe UI" w:cs="Segoe UI"/>
          <w:b/>
          <w:color w:val="222222"/>
          <w:sz w:val="22"/>
          <w:szCs w:val="22"/>
          <w:shd w:val="clear" w:color="auto" w:fill="FFFFFF"/>
        </w:rPr>
        <w:t>5.2.</w:t>
      </w:r>
      <w:r w:rsidRPr="00CE4742">
        <w:rPr>
          <w:rFonts w:ascii="Segoe UI" w:hAnsi="Segoe UI" w:cs="Segoe UI"/>
          <w:color w:val="222222"/>
          <w:sz w:val="22"/>
          <w:szCs w:val="22"/>
          <w:shd w:val="clear" w:color="auto" w:fill="FFFFFF"/>
        </w:rPr>
        <w:t xml:space="preserve"> Não serão aceitos materiais em desacordo com as especificações constantes do presente Termo de Referência;</w:t>
      </w:r>
    </w:p>
    <w:p w:rsidR="00CE4742" w:rsidRPr="00CE4742" w:rsidRDefault="00CE4742" w:rsidP="00CE4742">
      <w:pPr>
        <w:ind w:right="-427"/>
        <w:jc w:val="both"/>
        <w:rPr>
          <w:rFonts w:ascii="Segoe UI" w:hAnsi="Segoe UI" w:cs="Segoe UI"/>
          <w:color w:val="222222"/>
          <w:sz w:val="22"/>
          <w:szCs w:val="22"/>
          <w:shd w:val="clear" w:color="auto" w:fill="FFFFFF"/>
        </w:rPr>
      </w:pPr>
    </w:p>
    <w:p w:rsidR="00CE4742" w:rsidRPr="00CE4742" w:rsidRDefault="00CE4742" w:rsidP="00CE4742">
      <w:pPr>
        <w:ind w:right="-427"/>
        <w:jc w:val="both"/>
        <w:rPr>
          <w:rFonts w:ascii="Segoe UI" w:hAnsi="Segoe UI" w:cs="Segoe UI"/>
          <w:color w:val="222222"/>
          <w:sz w:val="22"/>
          <w:szCs w:val="22"/>
          <w:shd w:val="clear" w:color="auto" w:fill="FFFFFF"/>
        </w:rPr>
      </w:pPr>
      <w:r w:rsidRPr="00CE4742">
        <w:rPr>
          <w:rFonts w:ascii="Segoe UI" w:hAnsi="Segoe UI" w:cs="Segoe UI"/>
          <w:b/>
          <w:color w:val="222222"/>
          <w:sz w:val="22"/>
          <w:szCs w:val="22"/>
          <w:shd w:val="clear" w:color="auto" w:fill="FFFFFF"/>
        </w:rPr>
        <w:t>5.3.</w:t>
      </w:r>
      <w:r w:rsidRPr="00CE4742">
        <w:rPr>
          <w:rFonts w:ascii="Segoe UI" w:hAnsi="Segoe UI" w:cs="Segoe UI"/>
          <w:color w:val="222222"/>
          <w:sz w:val="22"/>
          <w:szCs w:val="22"/>
          <w:shd w:val="clear" w:color="auto" w:fill="FFFFFF"/>
        </w:rPr>
        <w:t xml:space="preserve"> Nenhum material constante do presente Termo de Referência poderá ser remanufaturado, recondicionado, reciclado ou de segunda mão;</w:t>
      </w:r>
    </w:p>
    <w:p w:rsidR="00CE4742" w:rsidRPr="00CE4742" w:rsidRDefault="00CE4742" w:rsidP="00CE4742">
      <w:pPr>
        <w:ind w:right="-427"/>
        <w:jc w:val="both"/>
        <w:rPr>
          <w:rFonts w:ascii="Segoe UI" w:hAnsi="Segoe UI" w:cs="Segoe UI"/>
          <w:b/>
          <w:color w:val="222222"/>
          <w:sz w:val="22"/>
          <w:szCs w:val="22"/>
          <w:shd w:val="clear" w:color="auto" w:fill="FFFFFF"/>
        </w:rPr>
      </w:pPr>
    </w:p>
    <w:p w:rsidR="00CE4742" w:rsidRPr="00CE4742" w:rsidRDefault="00CE4742" w:rsidP="00CE4742">
      <w:pPr>
        <w:ind w:right="-427"/>
        <w:jc w:val="both"/>
        <w:rPr>
          <w:rFonts w:ascii="Segoe UI" w:hAnsi="Segoe UI" w:cs="Segoe UI"/>
          <w:color w:val="222222"/>
          <w:sz w:val="22"/>
          <w:szCs w:val="22"/>
          <w:shd w:val="clear" w:color="auto" w:fill="FFFFFF"/>
        </w:rPr>
      </w:pPr>
      <w:r w:rsidRPr="00CE4742">
        <w:rPr>
          <w:rFonts w:ascii="Segoe UI" w:hAnsi="Segoe UI" w:cs="Segoe UI"/>
          <w:b/>
          <w:color w:val="222222"/>
          <w:sz w:val="22"/>
          <w:szCs w:val="22"/>
          <w:shd w:val="clear" w:color="auto" w:fill="FFFFFF"/>
        </w:rPr>
        <w:lastRenderedPageBreak/>
        <w:t>5.4</w:t>
      </w:r>
      <w:r w:rsidRPr="00CE4742">
        <w:rPr>
          <w:rFonts w:ascii="Segoe UI" w:hAnsi="Segoe UI" w:cs="Segoe UI"/>
          <w:color w:val="222222"/>
          <w:sz w:val="22"/>
          <w:szCs w:val="22"/>
          <w:shd w:val="clear" w:color="auto" w:fill="FFFFFF"/>
        </w:rPr>
        <w:t>. Todo o material deverá ser novo, produzido por empresa especializada e legalmente estabelecida, e sua procedência deverá ser facilmente aferida pela embalagem. Não serão aceitos produtos de fabricação doméstica;</w:t>
      </w:r>
    </w:p>
    <w:p w:rsidR="00CE4742" w:rsidRPr="00CE4742" w:rsidRDefault="00CE4742" w:rsidP="00CE4742">
      <w:pPr>
        <w:ind w:right="-427"/>
        <w:jc w:val="both"/>
        <w:rPr>
          <w:rFonts w:ascii="Segoe UI" w:hAnsi="Segoe UI" w:cs="Segoe UI"/>
          <w:color w:val="222222"/>
          <w:sz w:val="22"/>
          <w:szCs w:val="22"/>
          <w:shd w:val="clear" w:color="auto" w:fill="FFFFFF"/>
        </w:rPr>
      </w:pPr>
      <w:r w:rsidRPr="00CE4742">
        <w:rPr>
          <w:rFonts w:ascii="Segoe UI" w:hAnsi="Segoe UI" w:cs="Segoe UI"/>
          <w:color w:val="222222"/>
          <w:sz w:val="22"/>
          <w:szCs w:val="22"/>
        </w:rPr>
        <w:br/>
      </w:r>
      <w:r w:rsidRPr="00CE4742">
        <w:rPr>
          <w:rFonts w:ascii="Segoe UI" w:hAnsi="Segoe UI" w:cs="Segoe UI"/>
          <w:b/>
          <w:color w:val="222222"/>
          <w:sz w:val="22"/>
          <w:szCs w:val="22"/>
          <w:shd w:val="clear" w:color="auto" w:fill="FFFFFF"/>
        </w:rPr>
        <w:t>5.5.</w:t>
      </w:r>
      <w:r w:rsidRPr="00CE4742">
        <w:rPr>
          <w:rFonts w:ascii="Segoe UI" w:hAnsi="Segoe UI" w:cs="Segoe UI"/>
          <w:color w:val="222222"/>
          <w:sz w:val="22"/>
          <w:szCs w:val="22"/>
          <w:shd w:val="clear" w:color="auto" w:fill="FFFFFF"/>
        </w:rPr>
        <w:t xml:space="preserve"> O bem deverá ser fornecido, obrigatoriamente, de acordo com as especificações constantes da proposta e o prazo de entrega obedecido rigorosamente;</w:t>
      </w:r>
    </w:p>
    <w:p w:rsidR="00CE4742" w:rsidRPr="00CE4742" w:rsidRDefault="00CE4742" w:rsidP="00CE4742">
      <w:pPr>
        <w:ind w:right="-427"/>
        <w:jc w:val="both"/>
        <w:rPr>
          <w:rFonts w:ascii="Segoe UI" w:hAnsi="Segoe UI" w:cs="Segoe UI"/>
          <w:color w:val="222222"/>
          <w:sz w:val="22"/>
          <w:szCs w:val="22"/>
          <w:shd w:val="clear" w:color="auto" w:fill="FFFFFF"/>
        </w:rPr>
      </w:pPr>
    </w:p>
    <w:p w:rsidR="00CE4742" w:rsidRPr="00CE4742" w:rsidRDefault="00CE4742" w:rsidP="00CE4742">
      <w:pPr>
        <w:ind w:right="-427"/>
        <w:jc w:val="both"/>
        <w:rPr>
          <w:rFonts w:ascii="Segoe UI" w:hAnsi="Segoe UI" w:cs="Segoe UI"/>
          <w:bCs/>
          <w:sz w:val="22"/>
          <w:szCs w:val="22"/>
        </w:rPr>
      </w:pPr>
      <w:r w:rsidRPr="00CE4742">
        <w:rPr>
          <w:rFonts w:ascii="Segoe UI" w:hAnsi="Segoe UI" w:cs="Segoe UI"/>
          <w:b/>
          <w:color w:val="222222"/>
          <w:sz w:val="22"/>
          <w:szCs w:val="22"/>
          <w:shd w:val="clear" w:color="auto" w:fill="FFFFFF"/>
        </w:rPr>
        <w:t>5.6.</w:t>
      </w:r>
      <w:r w:rsidRPr="00CE4742">
        <w:rPr>
          <w:rFonts w:ascii="Segoe UI" w:hAnsi="Segoe UI" w:cs="Segoe UI"/>
          <w:color w:val="222222"/>
          <w:sz w:val="22"/>
          <w:szCs w:val="22"/>
          <w:shd w:val="clear" w:color="auto" w:fill="FFFFFF"/>
        </w:rPr>
        <w:t xml:space="preserve"> </w:t>
      </w:r>
      <w:r w:rsidRPr="00CE4742">
        <w:rPr>
          <w:rFonts w:ascii="Segoe UI" w:hAnsi="Segoe UI" w:cs="Segoe UI"/>
          <w:bCs/>
          <w:sz w:val="22"/>
          <w:szCs w:val="22"/>
        </w:rPr>
        <w:t xml:space="preserve">O bem entregue na Unidade de Tratamento de Água será recebido provisoriamente e definitivamente pelo agente público lotado na Unidade de Tratamento de Água e que acompanhará efetivamente a entrega. </w:t>
      </w:r>
    </w:p>
    <w:p w:rsidR="00CE4742" w:rsidRPr="00CE4742" w:rsidRDefault="00CE4742" w:rsidP="00CE4742">
      <w:pPr>
        <w:ind w:right="-427"/>
        <w:jc w:val="both"/>
        <w:rPr>
          <w:rFonts w:ascii="Segoe UI" w:hAnsi="Segoe UI" w:cs="Segoe UI"/>
          <w:sz w:val="22"/>
          <w:szCs w:val="22"/>
        </w:rPr>
      </w:pPr>
      <w:r w:rsidRPr="00CE4742">
        <w:rPr>
          <w:rFonts w:ascii="Segoe UI" w:hAnsi="Segoe UI" w:cs="Segoe UI"/>
          <w:color w:val="222222"/>
          <w:sz w:val="22"/>
          <w:szCs w:val="22"/>
        </w:rPr>
        <w:br/>
      </w:r>
      <w:r w:rsidRPr="00CE4742">
        <w:rPr>
          <w:rFonts w:ascii="Segoe UI" w:hAnsi="Segoe UI" w:cs="Segoe UI"/>
          <w:b/>
          <w:sz w:val="22"/>
          <w:szCs w:val="22"/>
        </w:rPr>
        <w:t xml:space="preserve">5.7. </w:t>
      </w:r>
      <w:r w:rsidRPr="00CE4742">
        <w:rPr>
          <w:rFonts w:ascii="Segoe UI" w:hAnsi="Segoe UI" w:cs="Segoe UI"/>
          <w:sz w:val="22"/>
          <w:szCs w:val="22"/>
        </w:rPr>
        <w:t xml:space="preserve">O objeto deverá ser entregue na Unidade de Tratamento de Água do DAE, situado à Praça Fernando Costa s/n - Bairro </w:t>
      </w:r>
      <w:proofErr w:type="spellStart"/>
      <w:r w:rsidRPr="00CE4742">
        <w:rPr>
          <w:rFonts w:ascii="Segoe UI" w:hAnsi="Segoe UI" w:cs="Segoe UI"/>
          <w:sz w:val="22"/>
          <w:szCs w:val="22"/>
        </w:rPr>
        <w:t>Cordenonsi</w:t>
      </w:r>
      <w:proofErr w:type="spellEnd"/>
      <w:r w:rsidRPr="00CE4742">
        <w:rPr>
          <w:rFonts w:ascii="Segoe UI" w:hAnsi="Segoe UI" w:cs="Segoe UI"/>
          <w:sz w:val="22"/>
          <w:szCs w:val="22"/>
        </w:rPr>
        <w:t>, Americana (SP) – telefone (19) - 3471-2941.</w:t>
      </w:r>
    </w:p>
    <w:p w:rsidR="00CE4742" w:rsidRPr="00CE4742" w:rsidRDefault="00CE4742" w:rsidP="00CE4742">
      <w:pPr>
        <w:ind w:right="-427"/>
        <w:jc w:val="both"/>
        <w:rPr>
          <w:rFonts w:ascii="Segoe UI" w:hAnsi="Segoe UI" w:cs="Segoe UI"/>
          <w:sz w:val="22"/>
          <w:szCs w:val="22"/>
        </w:rPr>
      </w:pPr>
    </w:p>
    <w:p w:rsidR="00CE4742" w:rsidRPr="00CE4742" w:rsidRDefault="00CE4742" w:rsidP="00CE4742">
      <w:pPr>
        <w:ind w:right="-427"/>
        <w:jc w:val="both"/>
        <w:rPr>
          <w:rFonts w:ascii="Segoe UI" w:hAnsi="Segoe UI" w:cs="Segoe UI"/>
          <w:sz w:val="22"/>
          <w:szCs w:val="22"/>
        </w:rPr>
      </w:pPr>
      <w:r w:rsidRPr="00CE4742">
        <w:rPr>
          <w:rFonts w:ascii="Segoe UI" w:hAnsi="Segoe UI" w:cs="Segoe UI"/>
          <w:b/>
          <w:sz w:val="22"/>
          <w:szCs w:val="22"/>
        </w:rPr>
        <w:t>5.8.</w:t>
      </w:r>
      <w:r w:rsidRPr="00CE4742">
        <w:rPr>
          <w:rFonts w:ascii="Segoe UI" w:hAnsi="Segoe UI" w:cs="Segoe UI"/>
          <w:sz w:val="22"/>
          <w:szCs w:val="22"/>
        </w:rPr>
        <w:t xml:space="preserve"> O Horário para o recebimento de mercadoria será de segunda a sexta-feira (salvo feriados) das 8h00 as 15h00.</w:t>
      </w:r>
    </w:p>
    <w:p w:rsidR="00CE4742" w:rsidRPr="00CE4742" w:rsidRDefault="00CE4742" w:rsidP="00CE4742">
      <w:pPr>
        <w:ind w:right="-427"/>
        <w:jc w:val="both"/>
        <w:rPr>
          <w:rFonts w:ascii="Segoe UI" w:hAnsi="Segoe UI" w:cs="Segoe UI"/>
          <w:sz w:val="22"/>
          <w:szCs w:val="22"/>
        </w:rPr>
      </w:pPr>
    </w:p>
    <w:p w:rsidR="00CE4742" w:rsidRPr="00CE4742" w:rsidRDefault="00CE4742" w:rsidP="00CE4742">
      <w:pPr>
        <w:ind w:right="-427"/>
        <w:jc w:val="both"/>
        <w:rPr>
          <w:rFonts w:ascii="Segoe UI" w:hAnsi="Segoe UI" w:cs="Segoe UI"/>
          <w:color w:val="222222"/>
          <w:sz w:val="22"/>
          <w:szCs w:val="22"/>
          <w:shd w:val="clear" w:color="auto" w:fill="FFFFFF"/>
        </w:rPr>
      </w:pPr>
      <w:r w:rsidRPr="00CE4742">
        <w:rPr>
          <w:rFonts w:ascii="Segoe UI" w:hAnsi="Segoe UI" w:cs="Segoe UI"/>
          <w:b/>
          <w:color w:val="222222"/>
          <w:sz w:val="22"/>
          <w:szCs w:val="22"/>
          <w:shd w:val="clear" w:color="auto" w:fill="FFFFFF"/>
        </w:rPr>
        <w:t>5.9.</w:t>
      </w:r>
      <w:r w:rsidRPr="00CE4742">
        <w:rPr>
          <w:rFonts w:ascii="Segoe UI" w:hAnsi="Segoe UI" w:cs="Segoe UI"/>
          <w:color w:val="222222"/>
          <w:sz w:val="22"/>
          <w:szCs w:val="22"/>
          <w:shd w:val="clear" w:color="auto" w:fill="FFFFFF"/>
        </w:rPr>
        <w:t xml:space="preserve"> Caso não seja possível a entrega na data assinalada, a empresa deverá comunicar as razões respectivas com pelo menos </w:t>
      </w:r>
      <w:proofErr w:type="gramStart"/>
      <w:r w:rsidRPr="00CE4742">
        <w:rPr>
          <w:rFonts w:ascii="Segoe UI" w:hAnsi="Segoe UI" w:cs="Segoe UI"/>
          <w:color w:val="222222"/>
          <w:sz w:val="22"/>
          <w:szCs w:val="22"/>
          <w:shd w:val="clear" w:color="auto" w:fill="FFFFFF"/>
        </w:rPr>
        <w:t>5</w:t>
      </w:r>
      <w:proofErr w:type="gramEnd"/>
      <w:r w:rsidRPr="00CE4742">
        <w:rPr>
          <w:rFonts w:ascii="Segoe UI" w:hAnsi="Segoe UI" w:cs="Segoe UI"/>
          <w:color w:val="222222"/>
          <w:sz w:val="22"/>
          <w:szCs w:val="22"/>
          <w:shd w:val="clear" w:color="auto" w:fill="FFFFFF"/>
        </w:rPr>
        <w:t xml:space="preserve"> (cinco) dias de antecedência para que qualquer pleito de prorrogação de prazo seja analisado, ressalvadas situações de caso fortuito e força maior.</w:t>
      </w:r>
    </w:p>
    <w:p w:rsidR="00CE4742" w:rsidRPr="00CE4742" w:rsidRDefault="00CE4742" w:rsidP="00CE4742">
      <w:pPr>
        <w:ind w:right="-427"/>
        <w:jc w:val="both"/>
        <w:rPr>
          <w:rFonts w:ascii="Segoe UI" w:hAnsi="Segoe UI" w:cs="Segoe UI"/>
          <w:color w:val="222222"/>
          <w:sz w:val="22"/>
          <w:szCs w:val="22"/>
          <w:shd w:val="clear" w:color="auto" w:fill="FFFFFF"/>
        </w:rPr>
      </w:pPr>
    </w:p>
    <w:p w:rsidR="00CE4742" w:rsidRPr="00CE4742" w:rsidRDefault="00CE4742" w:rsidP="00CE4742">
      <w:pPr>
        <w:ind w:right="-427"/>
        <w:jc w:val="both"/>
        <w:rPr>
          <w:rFonts w:ascii="Segoe UI" w:hAnsi="Segoe UI" w:cs="Segoe UI"/>
          <w:sz w:val="22"/>
          <w:szCs w:val="22"/>
        </w:rPr>
      </w:pPr>
      <w:r w:rsidRPr="00CE4742">
        <w:rPr>
          <w:rFonts w:ascii="Segoe UI" w:hAnsi="Segoe UI" w:cs="Segoe UI"/>
          <w:b/>
          <w:bCs/>
          <w:sz w:val="22"/>
          <w:szCs w:val="22"/>
        </w:rPr>
        <w:t>5.10. Subcontratação:</w:t>
      </w:r>
      <w:r w:rsidRPr="00CE4742">
        <w:rPr>
          <w:rFonts w:ascii="Segoe UI" w:hAnsi="Segoe UI" w:cs="Segoe UI"/>
          <w:sz w:val="22"/>
          <w:szCs w:val="22"/>
        </w:rPr>
        <w:t xml:space="preserve"> Não será permitida a subcontratação sem prévia comunicação ao DAE.</w:t>
      </w:r>
    </w:p>
    <w:p w:rsidR="00CE4742" w:rsidRPr="00CE4742" w:rsidRDefault="00CE4742" w:rsidP="00CE4742">
      <w:pPr>
        <w:ind w:right="-427"/>
        <w:jc w:val="both"/>
        <w:rPr>
          <w:rFonts w:ascii="Segoe UI" w:hAnsi="Segoe UI" w:cs="Segoe UI"/>
          <w:sz w:val="22"/>
          <w:szCs w:val="22"/>
        </w:rPr>
      </w:pPr>
      <w:r w:rsidRPr="00CE4742">
        <w:rPr>
          <w:rFonts w:ascii="Segoe UI" w:hAnsi="Segoe UI" w:cs="Segoe UI"/>
          <w:b/>
          <w:bCs/>
          <w:sz w:val="22"/>
          <w:szCs w:val="22"/>
        </w:rPr>
        <w:t>5.11. Garantia Contratual:</w:t>
      </w:r>
      <w:r w:rsidRPr="00CE4742">
        <w:rPr>
          <w:rFonts w:ascii="Segoe UI" w:hAnsi="Segoe UI" w:cs="Segoe UI"/>
          <w:sz w:val="22"/>
          <w:szCs w:val="22"/>
        </w:rPr>
        <w:t xml:space="preserve"> Não será exigida garantia contratual.</w:t>
      </w:r>
    </w:p>
    <w:p w:rsidR="00CE4742" w:rsidRPr="00CE4742" w:rsidRDefault="00CE4742" w:rsidP="00CE4742">
      <w:pPr>
        <w:ind w:right="-427"/>
        <w:jc w:val="both"/>
        <w:rPr>
          <w:rFonts w:ascii="Segoe UI" w:hAnsi="Segoe UI" w:cs="Segoe UI"/>
          <w:b/>
          <w:color w:val="000000" w:themeColor="text1"/>
          <w:sz w:val="22"/>
          <w:szCs w:val="22"/>
          <w:shd w:val="clear" w:color="auto" w:fill="FFFFFF"/>
        </w:rPr>
      </w:pPr>
      <w:r w:rsidRPr="00CE4742">
        <w:rPr>
          <w:rFonts w:ascii="Segoe UI" w:hAnsi="Segoe UI" w:cs="Segoe UI"/>
          <w:b/>
          <w:color w:val="000000" w:themeColor="text1"/>
          <w:sz w:val="22"/>
          <w:szCs w:val="22"/>
          <w:shd w:val="clear" w:color="auto" w:fill="FFFFFF"/>
        </w:rPr>
        <w:t>6.0. DO PAGAMENTO</w:t>
      </w:r>
    </w:p>
    <w:p w:rsidR="00CE4742" w:rsidRPr="00CE4742" w:rsidRDefault="00CE4742" w:rsidP="00CE4742">
      <w:pPr>
        <w:ind w:right="-427"/>
        <w:jc w:val="both"/>
        <w:rPr>
          <w:rFonts w:ascii="Segoe UI" w:hAnsi="Segoe UI" w:cs="Segoe UI"/>
          <w:color w:val="000000" w:themeColor="text1"/>
          <w:sz w:val="22"/>
          <w:szCs w:val="22"/>
          <w:shd w:val="clear" w:color="auto" w:fill="FFFFFF"/>
        </w:rPr>
      </w:pPr>
    </w:p>
    <w:p w:rsidR="00CE4742" w:rsidRPr="00CE4742" w:rsidRDefault="00CE4742" w:rsidP="00CE4742">
      <w:pPr>
        <w:pStyle w:val="Padro"/>
        <w:spacing w:after="0" w:line="240" w:lineRule="auto"/>
        <w:ind w:right="-427"/>
        <w:jc w:val="both"/>
        <w:rPr>
          <w:rFonts w:ascii="Segoe UI" w:hAnsi="Segoe UI" w:cs="Segoe UI"/>
          <w:sz w:val="22"/>
          <w:szCs w:val="22"/>
        </w:rPr>
      </w:pPr>
      <w:r w:rsidRPr="00CE4742">
        <w:rPr>
          <w:rFonts w:ascii="Segoe UI" w:hAnsi="Segoe UI" w:cs="Segoe UI"/>
          <w:b/>
          <w:sz w:val="22"/>
          <w:szCs w:val="22"/>
        </w:rPr>
        <w:t>6.1.</w:t>
      </w:r>
      <w:r w:rsidRPr="00CE4742">
        <w:rPr>
          <w:rFonts w:ascii="Segoe UI" w:hAnsi="Segoe UI" w:cs="Segoe UI"/>
          <w:sz w:val="22"/>
          <w:szCs w:val="22"/>
        </w:rPr>
        <w:t xml:space="preserve"> O pagamento será efetuado dentro de 30 (trinta) dias após a entrega do equipamento, mediante apresentação da</w:t>
      </w:r>
      <w:proofErr w:type="gramStart"/>
      <w:r w:rsidRPr="00CE4742">
        <w:rPr>
          <w:rFonts w:ascii="Segoe UI" w:hAnsi="Segoe UI" w:cs="Segoe UI"/>
          <w:sz w:val="22"/>
          <w:szCs w:val="22"/>
        </w:rPr>
        <w:t xml:space="preserve">  </w:t>
      </w:r>
      <w:proofErr w:type="gramEnd"/>
      <w:r w:rsidRPr="00CE4742">
        <w:rPr>
          <w:rFonts w:ascii="Segoe UI" w:hAnsi="Segoe UI" w:cs="Segoe UI"/>
          <w:sz w:val="22"/>
          <w:szCs w:val="22"/>
        </w:rPr>
        <w:t>respectiva nota fiscal/fatura.</w:t>
      </w:r>
    </w:p>
    <w:p w:rsidR="00CE4742" w:rsidRPr="00CE4742" w:rsidRDefault="00CE4742" w:rsidP="00CE4742">
      <w:pPr>
        <w:ind w:right="-427"/>
        <w:jc w:val="both"/>
        <w:rPr>
          <w:rFonts w:ascii="Segoe UI" w:hAnsi="Segoe UI" w:cs="Segoe UI"/>
          <w:color w:val="222222"/>
          <w:sz w:val="22"/>
          <w:szCs w:val="22"/>
          <w:shd w:val="clear" w:color="auto" w:fill="FFFFFF"/>
        </w:rPr>
      </w:pPr>
    </w:p>
    <w:p w:rsidR="00CE4742" w:rsidRPr="00CE4742" w:rsidRDefault="00CE4742" w:rsidP="00CE4742">
      <w:pPr>
        <w:jc w:val="both"/>
        <w:rPr>
          <w:rFonts w:ascii="Segoe UI" w:hAnsi="Segoe UI" w:cs="Segoe UI"/>
          <w:b/>
          <w:sz w:val="22"/>
          <w:szCs w:val="22"/>
          <w:u w:val="single"/>
        </w:rPr>
      </w:pPr>
      <w:r w:rsidRPr="00CE4742">
        <w:rPr>
          <w:rFonts w:ascii="Segoe UI" w:hAnsi="Segoe UI" w:cs="Segoe UI"/>
          <w:b/>
          <w:sz w:val="22"/>
          <w:szCs w:val="22"/>
          <w:u w:val="single"/>
        </w:rPr>
        <w:t>7.0.  GESTÃO DO CONTRATO</w:t>
      </w:r>
    </w:p>
    <w:p w:rsidR="00CE4742" w:rsidRPr="00CE4742" w:rsidRDefault="00CE4742" w:rsidP="00CE4742">
      <w:pPr>
        <w:jc w:val="both"/>
        <w:rPr>
          <w:rFonts w:ascii="Segoe UI" w:hAnsi="Segoe UI" w:cs="Segoe UI"/>
          <w:b/>
          <w:sz w:val="22"/>
          <w:szCs w:val="22"/>
          <w:u w:val="single"/>
        </w:rPr>
      </w:pPr>
      <w:r w:rsidRPr="00CE4742">
        <w:rPr>
          <w:rFonts w:ascii="Segoe UI" w:hAnsi="Segoe UI" w:cs="Segoe UI"/>
          <w:b/>
          <w:sz w:val="22"/>
          <w:szCs w:val="22"/>
        </w:rPr>
        <w:t>7.1</w:t>
      </w:r>
      <w:r w:rsidRPr="00CE4742">
        <w:rPr>
          <w:rFonts w:ascii="Segoe UI" w:hAnsi="Segoe UI" w:cs="Segoe UI"/>
          <w:sz w:val="22"/>
          <w:szCs w:val="22"/>
        </w:rPr>
        <w:t xml:space="preserve">. O objeto será recebido pela Unidade de Tratamento de Água, </w:t>
      </w:r>
      <w:r w:rsidRPr="00CE4742">
        <w:rPr>
          <w:rFonts w:ascii="Segoe UI" w:hAnsi="Segoe UI" w:cs="Segoe UI"/>
          <w:color w:val="222222"/>
          <w:sz w:val="22"/>
          <w:szCs w:val="22"/>
          <w:shd w:val="clear" w:color="auto" w:fill="FFFFFF"/>
        </w:rPr>
        <w:t xml:space="preserve">a gestão do pedido de compra será exercida pelo Sr. Rafael R G </w:t>
      </w:r>
      <w:proofErr w:type="spellStart"/>
      <w:r w:rsidRPr="00CE4742">
        <w:rPr>
          <w:rFonts w:ascii="Segoe UI" w:hAnsi="Segoe UI" w:cs="Segoe UI"/>
          <w:color w:val="222222"/>
          <w:sz w:val="22"/>
          <w:szCs w:val="22"/>
          <w:shd w:val="clear" w:color="auto" w:fill="FFFFFF"/>
        </w:rPr>
        <w:t>Nogaroto</w:t>
      </w:r>
      <w:proofErr w:type="spellEnd"/>
      <w:r w:rsidRPr="00CE4742">
        <w:rPr>
          <w:rFonts w:ascii="Segoe UI" w:hAnsi="Segoe UI" w:cs="Segoe UI"/>
          <w:color w:val="222222"/>
          <w:sz w:val="22"/>
          <w:szCs w:val="22"/>
          <w:shd w:val="clear" w:color="auto" w:fill="FFFFFF"/>
        </w:rPr>
        <w:t xml:space="preserve">, Seção operação Sistema de Água e a fiscalização </w:t>
      </w:r>
      <w:proofErr w:type="gramStart"/>
      <w:r w:rsidRPr="00CE4742">
        <w:rPr>
          <w:rFonts w:ascii="Segoe UI" w:hAnsi="Segoe UI" w:cs="Segoe UI"/>
          <w:color w:val="222222"/>
          <w:sz w:val="22"/>
          <w:szCs w:val="22"/>
          <w:shd w:val="clear" w:color="auto" w:fill="FFFFFF"/>
        </w:rPr>
        <w:t>será exercida</w:t>
      </w:r>
      <w:proofErr w:type="gramEnd"/>
      <w:r w:rsidRPr="00CE4742">
        <w:rPr>
          <w:rFonts w:ascii="Segoe UI" w:hAnsi="Segoe UI" w:cs="Segoe UI"/>
          <w:color w:val="222222"/>
          <w:sz w:val="22"/>
          <w:szCs w:val="22"/>
          <w:shd w:val="clear" w:color="auto" w:fill="FFFFFF"/>
        </w:rPr>
        <w:t xml:space="preserve"> pelo Sr. Antonio </w:t>
      </w:r>
      <w:proofErr w:type="spellStart"/>
      <w:r w:rsidRPr="00CE4742">
        <w:rPr>
          <w:rFonts w:ascii="Segoe UI" w:hAnsi="Segoe UI" w:cs="Segoe UI"/>
          <w:color w:val="222222"/>
          <w:sz w:val="22"/>
          <w:szCs w:val="22"/>
          <w:shd w:val="clear" w:color="auto" w:fill="FFFFFF"/>
        </w:rPr>
        <w:t>Dionizio</w:t>
      </w:r>
      <w:proofErr w:type="spellEnd"/>
      <w:r w:rsidRPr="00CE4742">
        <w:rPr>
          <w:rFonts w:ascii="Segoe UI" w:hAnsi="Segoe UI" w:cs="Segoe UI"/>
          <w:color w:val="222222"/>
          <w:sz w:val="22"/>
          <w:szCs w:val="22"/>
          <w:shd w:val="clear" w:color="auto" w:fill="FFFFFF"/>
        </w:rPr>
        <w:t xml:space="preserve"> Roberto, responsável da Seção de Manutenção Eletromecânica, que promoverão o acompanhamento e a fiscalização da entrega, bem como a assinatura da nota fiscal.</w:t>
      </w:r>
      <w:r w:rsidRPr="00CE4742">
        <w:rPr>
          <w:rFonts w:ascii="Segoe UI" w:hAnsi="Segoe UI" w:cs="Segoe UI"/>
          <w:b/>
          <w:sz w:val="22"/>
          <w:szCs w:val="22"/>
          <w:u w:val="single"/>
        </w:rPr>
        <w:t xml:space="preserve"> </w:t>
      </w:r>
    </w:p>
    <w:p w:rsidR="00CE4742" w:rsidRPr="00CE4742" w:rsidRDefault="00CE4742" w:rsidP="00CE4742">
      <w:pPr>
        <w:ind w:right="-427"/>
        <w:jc w:val="both"/>
        <w:rPr>
          <w:rFonts w:ascii="Segoe UI" w:hAnsi="Segoe UI" w:cs="Segoe UI"/>
          <w:bCs/>
          <w:sz w:val="22"/>
          <w:szCs w:val="22"/>
        </w:rPr>
      </w:pPr>
    </w:p>
    <w:p w:rsidR="00CE4742" w:rsidRPr="00CE4742" w:rsidRDefault="00CE4742" w:rsidP="00CE4742">
      <w:pPr>
        <w:ind w:right="-427"/>
        <w:jc w:val="both"/>
        <w:rPr>
          <w:rFonts w:ascii="Segoe UI" w:hAnsi="Segoe UI" w:cs="Segoe UI"/>
          <w:bCs/>
          <w:sz w:val="22"/>
          <w:szCs w:val="22"/>
        </w:rPr>
      </w:pPr>
      <w:r w:rsidRPr="00CE4742">
        <w:rPr>
          <w:rFonts w:ascii="Segoe UI" w:hAnsi="Segoe UI" w:cs="Segoe UI"/>
          <w:b/>
          <w:bCs/>
          <w:sz w:val="22"/>
          <w:szCs w:val="22"/>
        </w:rPr>
        <w:t>7.2.</w:t>
      </w:r>
      <w:r w:rsidRPr="00CE4742">
        <w:rPr>
          <w:rFonts w:ascii="Segoe UI" w:hAnsi="Segoe UI" w:cs="Segoe UI"/>
          <w:bCs/>
          <w:sz w:val="22"/>
          <w:szCs w:val="22"/>
        </w:rPr>
        <w:t xml:space="preserve"> Em caso de constatação de avarias nas embalagens externas, que demonstrem comprometimento da integridade dos materiais, informar a ocorrência no verso do documento de entrega, datar, assinar e devolver os volumes para o transportador, relatando formalmente os fatos para o gestor administrativo do contrato;</w:t>
      </w:r>
    </w:p>
    <w:p w:rsidR="00CE4742" w:rsidRPr="00CE4742" w:rsidRDefault="00CE4742" w:rsidP="00CE4742">
      <w:pPr>
        <w:ind w:right="-427"/>
        <w:jc w:val="both"/>
        <w:rPr>
          <w:rFonts w:ascii="Segoe UI" w:hAnsi="Segoe UI" w:cs="Segoe UI"/>
          <w:bCs/>
          <w:sz w:val="22"/>
          <w:szCs w:val="22"/>
        </w:rPr>
      </w:pPr>
    </w:p>
    <w:p w:rsidR="00CE4742" w:rsidRPr="00CE4742" w:rsidRDefault="00CE4742" w:rsidP="00CE4742">
      <w:pPr>
        <w:ind w:right="-427"/>
        <w:jc w:val="both"/>
        <w:rPr>
          <w:rFonts w:ascii="Segoe UI" w:hAnsi="Segoe UI" w:cs="Segoe UI"/>
          <w:bCs/>
          <w:sz w:val="22"/>
          <w:szCs w:val="22"/>
        </w:rPr>
      </w:pPr>
      <w:r w:rsidRPr="00CE4742">
        <w:rPr>
          <w:rFonts w:ascii="Segoe UI" w:hAnsi="Segoe UI" w:cs="Segoe UI"/>
          <w:b/>
          <w:bCs/>
          <w:sz w:val="22"/>
          <w:szCs w:val="22"/>
        </w:rPr>
        <w:t>7.3.</w:t>
      </w:r>
      <w:r w:rsidRPr="00CE4742">
        <w:rPr>
          <w:rFonts w:ascii="Segoe UI" w:hAnsi="Segoe UI" w:cs="Segoe UI"/>
          <w:bCs/>
          <w:sz w:val="22"/>
          <w:szCs w:val="22"/>
        </w:rPr>
        <w:t xml:space="preserve"> Constatadas irregularidades no objeto entregue, sem prejuízo das penalidades cabíveis, os responsáveis pelo recebimento definitivo dos materiais poderão: </w:t>
      </w:r>
    </w:p>
    <w:p w:rsidR="00CE4742" w:rsidRPr="00CE4742" w:rsidRDefault="00CE4742" w:rsidP="00CE4742">
      <w:pPr>
        <w:ind w:right="-427"/>
        <w:jc w:val="both"/>
        <w:rPr>
          <w:rFonts w:ascii="Segoe UI" w:hAnsi="Segoe UI" w:cs="Segoe UI"/>
          <w:bCs/>
          <w:sz w:val="22"/>
          <w:szCs w:val="22"/>
        </w:rPr>
      </w:pPr>
    </w:p>
    <w:p w:rsidR="00CE4742" w:rsidRPr="00CE4742" w:rsidRDefault="00CE4742" w:rsidP="00CE4742">
      <w:pPr>
        <w:ind w:right="-427"/>
        <w:jc w:val="both"/>
        <w:rPr>
          <w:rFonts w:ascii="Segoe UI" w:hAnsi="Segoe UI" w:cs="Segoe UI"/>
          <w:bCs/>
          <w:sz w:val="22"/>
          <w:szCs w:val="22"/>
        </w:rPr>
      </w:pPr>
      <w:r w:rsidRPr="00CE4742">
        <w:rPr>
          <w:rFonts w:ascii="Segoe UI" w:hAnsi="Segoe UI" w:cs="Segoe UI"/>
          <w:bCs/>
          <w:sz w:val="22"/>
          <w:szCs w:val="22"/>
        </w:rPr>
        <w:lastRenderedPageBreak/>
        <w:t>a) Rejeitá-lo no todo ou em parte se não corresponder às especificações do Termo de Referência, determinando sua substituição, a qual deverá o ocorrer no prazo máximo de 48 (quarenta e oito) horas da notificação.</w:t>
      </w:r>
    </w:p>
    <w:p w:rsidR="00CE4742" w:rsidRPr="00CE4742" w:rsidRDefault="00CE4742" w:rsidP="00CE4742">
      <w:pPr>
        <w:ind w:right="-427"/>
        <w:jc w:val="both"/>
        <w:rPr>
          <w:rFonts w:ascii="Segoe UI" w:hAnsi="Segoe UI" w:cs="Segoe UI"/>
          <w:bCs/>
          <w:sz w:val="22"/>
          <w:szCs w:val="22"/>
        </w:rPr>
      </w:pPr>
    </w:p>
    <w:p w:rsidR="00CE4742" w:rsidRPr="00CE4742" w:rsidRDefault="00CE4742" w:rsidP="00CE4742">
      <w:pPr>
        <w:ind w:right="-427"/>
        <w:jc w:val="both"/>
        <w:rPr>
          <w:rFonts w:ascii="Segoe UI" w:hAnsi="Segoe UI" w:cs="Segoe UI"/>
          <w:bCs/>
          <w:sz w:val="22"/>
          <w:szCs w:val="22"/>
        </w:rPr>
      </w:pPr>
      <w:r w:rsidRPr="00CE4742">
        <w:rPr>
          <w:rFonts w:ascii="Segoe UI" w:hAnsi="Segoe UI" w:cs="Segoe UI"/>
          <w:bCs/>
          <w:sz w:val="22"/>
          <w:szCs w:val="22"/>
        </w:rPr>
        <w:t>b) Determinar sua complementação se houver diferença de quantidades.</w:t>
      </w:r>
    </w:p>
    <w:p w:rsidR="00CE4742" w:rsidRPr="00CE4742" w:rsidRDefault="00CE4742" w:rsidP="00CE4742">
      <w:pPr>
        <w:jc w:val="both"/>
        <w:rPr>
          <w:rFonts w:ascii="Segoe UI" w:hAnsi="Segoe UI" w:cs="Segoe UI"/>
          <w:b/>
          <w:bCs/>
          <w:sz w:val="22"/>
          <w:szCs w:val="22"/>
          <w:u w:val="single"/>
        </w:rPr>
      </w:pPr>
      <w:r w:rsidRPr="00CE4742">
        <w:rPr>
          <w:rFonts w:ascii="Segoe UI" w:hAnsi="Segoe UI" w:cs="Segoe UI"/>
          <w:color w:val="222222"/>
          <w:sz w:val="22"/>
          <w:szCs w:val="22"/>
        </w:rPr>
        <w:br/>
      </w:r>
      <w:r w:rsidRPr="00CE4742">
        <w:rPr>
          <w:rFonts w:ascii="Segoe UI" w:hAnsi="Segoe UI" w:cs="Segoe UI"/>
          <w:b/>
          <w:bCs/>
          <w:sz w:val="22"/>
          <w:szCs w:val="22"/>
          <w:u w:val="single"/>
        </w:rPr>
        <w:t>8.0. SELEÇÃO DO FORNECEDOR</w:t>
      </w:r>
    </w:p>
    <w:p w:rsidR="00CE4742" w:rsidRPr="00CE4742" w:rsidRDefault="00CE4742" w:rsidP="00CE4742">
      <w:pPr>
        <w:spacing w:before="240" w:after="240"/>
        <w:ind w:right="-11"/>
        <w:jc w:val="both"/>
        <w:rPr>
          <w:rFonts w:ascii="Segoe UI" w:hAnsi="Segoe UI" w:cs="Segoe UI"/>
          <w:bCs/>
          <w:sz w:val="22"/>
          <w:szCs w:val="22"/>
        </w:rPr>
      </w:pPr>
      <w:r w:rsidRPr="00CE4742">
        <w:rPr>
          <w:rFonts w:ascii="Segoe UI" w:hAnsi="Segoe UI" w:cs="Segoe UI"/>
          <w:bCs/>
          <w:sz w:val="22"/>
          <w:szCs w:val="22"/>
        </w:rPr>
        <w:t>Contratação direta conforme art. 75, inciso II da Lei 14.133/2021.</w:t>
      </w:r>
    </w:p>
    <w:p w:rsidR="00CE4742" w:rsidRDefault="00CE4742" w:rsidP="00CE4742">
      <w:pPr>
        <w:ind w:right="-427"/>
        <w:jc w:val="both"/>
        <w:rPr>
          <w:rFonts w:ascii="Segoe UI" w:hAnsi="Segoe UI" w:cs="Segoe UI"/>
          <w:b/>
          <w:bCs/>
          <w:sz w:val="22"/>
          <w:szCs w:val="22"/>
          <w:u w:val="single"/>
        </w:rPr>
      </w:pPr>
      <w:r w:rsidRPr="00CE4742">
        <w:rPr>
          <w:rFonts w:ascii="Segoe UI" w:hAnsi="Segoe UI" w:cs="Segoe UI"/>
          <w:b/>
          <w:bCs/>
          <w:sz w:val="22"/>
          <w:szCs w:val="22"/>
          <w:u w:val="single"/>
        </w:rPr>
        <w:t>9. ESTIMATIVA DO PREÇO</w:t>
      </w:r>
    </w:p>
    <w:p w:rsidR="00CE4742" w:rsidRPr="00CE4742" w:rsidRDefault="00CE4742" w:rsidP="00CE4742">
      <w:pPr>
        <w:ind w:right="-427"/>
        <w:jc w:val="both"/>
        <w:rPr>
          <w:rFonts w:ascii="Segoe UI" w:hAnsi="Segoe UI" w:cs="Segoe UI"/>
          <w:b/>
          <w:bCs/>
          <w:sz w:val="22"/>
          <w:szCs w:val="22"/>
          <w:u w:val="single"/>
        </w:rPr>
      </w:pPr>
    </w:p>
    <w:p w:rsidR="00CE4742" w:rsidRPr="00CE4742" w:rsidRDefault="00CE4742" w:rsidP="00CE4742">
      <w:pPr>
        <w:ind w:right="-427"/>
        <w:jc w:val="both"/>
        <w:rPr>
          <w:rFonts w:ascii="Segoe UI" w:hAnsi="Segoe UI" w:cs="Segoe UI"/>
          <w:bCs/>
          <w:sz w:val="22"/>
          <w:szCs w:val="22"/>
        </w:rPr>
      </w:pPr>
      <w:r>
        <w:rPr>
          <w:rFonts w:ascii="Segoe UI" w:hAnsi="Segoe UI" w:cs="Segoe UI"/>
          <w:b/>
          <w:bCs/>
          <w:sz w:val="22"/>
          <w:szCs w:val="22"/>
          <w:u w:val="single"/>
        </w:rPr>
        <w:t xml:space="preserve"> </w:t>
      </w:r>
      <w:r w:rsidRPr="00CE4742">
        <w:rPr>
          <w:rFonts w:ascii="Segoe UI" w:hAnsi="Segoe UI" w:cs="Segoe UI"/>
          <w:bCs/>
          <w:sz w:val="22"/>
          <w:szCs w:val="22"/>
        </w:rPr>
        <w:t xml:space="preserve">Será cotado posteriormente </w:t>
      </w:r>
    </w:p>
    <w:p w:rsidR="00CE4742" w:rsidRPr="00CE4742" w:rsidRDefault="00CE4742" w:rsidP="00CE4742">
      <w:pPr>
        <w:pStyle w:val="PargrafodaLista"/>
        <w:ind w:left="360" w:right="-427"/>
        <w:jc w:val="both"/>
        <w:rPr>
          <w:rFonts w:ascii="Segoe UI" w:hAnsi="Segoe UI" w:cs="Segoe UI"/>
          <w:b/>
          <w:bCs/>
          <w:sz w:val="22"/>
          <w:szCs w:val="22"/>
        </w:rPr>
      </w:pPr>
    </w:p>
    <w:p w:rsidR="00CE4742" w:rsidRPr="00CE4742" w:rsidRDefault="00CE4742" w:rsidP="00CE4742">
      <w:pPr>
        <w:ind w:right="-427"/>
        <w:jc w:val="both"/>
        <w:rPr>
          <w:rFonts w:ascii="Segoe UI" w:hAnsi="Segoe UI" w:cs="Segoe UI"/>
          <w:b/>
          <w:bCs/>
          <w:sz w:val="22"/>
          <w:szCs w:val="22"/>
          <w:u w:val="single"/>
        </w:rPr>
      </w:pPr>
      <w:r w:rsidRPr="00CE4742">
        <w:rPr>
          <w:rFonts w:ascii="Segoe UI" w:hAnsi="Segoe UI" w:cs="Segoe UI"/>
          <w:b/>
          <w:bCs/>
          <w:sz w:val="22"/>
          <w:szCs w:val="22"/>
          <w:u w:val="single"/>
        </w:rPr>
        <w:t>10. ADEQUAÇÃO ORÇAMENTÁRIA</w:t>
      </w:r>
    </w:p>
    <w:p w:rsidR="00CE4742" w:rsidRPr="00CE4742" w:rsidRDefault="00CE4742" w:rsidP="00CE4742">
      <w:pPr>
        <w:spacing w:before="240" w:after="240"/>
        <w:ind w:right="-11"/>
        <w:jc w:val="both"/>
        <w:rPr>
          <w:rFonts w:ascii="Segoe UI" w:hAnsi="Segoe UI" w:cs="Segoe UI"/>
          <w:bCs/>
          <w:sz w:val="22"/>
          <w:szCs w:val="22"/>
        </w:rPr>
      </w:pPr>
      <w:r w:rsidRPr="00CE4742">
        <w:rPr>
          <w:rFonts w:ascii="Segoe UI" w:hAnsi="Segoe UI" w:cs="Segoe UI"/>
          <w:bCs/>
          <w:sz w:val="22"/>
          <w:szCs w:val="22"/>
        </w:rPr>
        <w:t>Detalhe da Despesa: 1659 - Serviços</w:t>
      </w:r>
    </w:p>
    <w:p w:rsidR="00CE4742" w:rsidRPr="00CE4742" w:rsidRDefault="00CE4742" w:rsidP="00CE4742">
      <w:pPr>
        <w:spacing w:before="240" w:after="240"/>
        <w:ind w:right="-11"/>
        <w:jc w:val="both"/>
        <w:rPr>
          <w:rFonts w:ascii="Segoe UI" w:hAnsi="Segoe UI" w:cs="Segoe UI"/>
          <w:b/>
          <w:bCs/>
          <w:sz w:val="22"/>
          <w:szCs w:val="22"/>
        </w:rPr>
      </w:pPr>
      <w:r w:rsidRPr="00CE4742">
        <w:rPr>
          <w:rFonts w:ascii="Segoe UI" w:hAnsi="Segoe UI" w:cs="Segoe UI"/>
          <w:b/>
          <w:bCs/>
          <w:sz w:val="22"/>
          <w:szCs w:val="22"/>
        </w:rPr>
        <w:t>10.1. Fonte do recurso</w:t>
      </w:r>
    </w:p>
    <w:p w:rsidR="00CE4742" w:rsidRPr="00CE4742" w:rsidRDefault="00CE4742" w:rsidP="00CE4742">
      <w:pPr>
        <w:spacing w:before="240" w:after="240"/>
        <w:ind w:right="-11"/>
        <w:jc w:val="both"/>
        <w:rPr>
          <w:rFonts w:ascii="Segoe UI" w:hAnsi="Segoe UI" w:cs="Segoe UI"/>
          <w:sz w:val="22"/>
          <w:szCs w:val="22"/>
        </w:rPr>
      </w:pPr>
      <w:r w:rsidRPr="00CE4742">
        <w:rPr>
          <w:rFonts w:ascii="Segoe UI" w:hAnsi="Segoe UI" w:cs="Segoe UI"/>
          <w:sz w:val="22"/>
          <w:szCs w:val="22"/>
        </w:rPr>
        <w:t>Fonte 04 – Recursos próprios da Administração Indireta.</w:t>
      </w:r>
    </w:p>
    <w:p w:rsidR="00CE4742" w:rsidRPr="00CE4742" w:rsidRDefault="00CE4742" w:rsidP="00CE4742">
      <w:pPr>
        <w:ind w:right="-427"/>
        <w:jc w:val="both"/>
        <w:rPr>
          <w:rFonts w:ascii="Segoe UI" w:hAnsi="Segoe UI" w:cs="Segoe UI"/>
          <w:bCs/>
          <w:i/>
          <w:sz w:val="22"/>
          <w:szCs w:val="22"/>
        </w:rPr>
      </w:pPr>
    </w:p>
    <w:p w:rsidR="00CE4742" w:rsidRPr="00CE4742" w:rsidRDefault="00CE4742" w:rsidP="00CE4742">
      <w:pPr>
        <w:ind w:right="-427"/>
        <w:jc w:val="both"/>
        <w:rPr>
          <w:rFonts w:ascii="Segoe UI" w:hAnsi="Segoe UI" w:cs="Segoe UI"/>
          <w:bCs/>
          <w:i/>
          <w:sz w:val="22"/>
          <w:szCs w:val="22"/>
        </w:rPr>
      </w:pPr>
    </w:p>
    <w:p w:rsidR="00CE4742" w:rsidRPr="00CE4742" w:rsidRDefault="00CE4742" w:rsidP="00CE4742">
      <w:pPr>
        <w:ind w:right="-427"/>
        <w:jc w:val="both"/>
        <w:rPr>
          <w:rFonts w:ascii="Segoe UI" w:hAnsi="Segoe UI" w:cs="Segoe UI"/>
          <w:bCs/>
          <w:i/>
          <w:sz w:val="22"/>
          <w:szCs w:val="22"/>
        </w:rPr>
      </w:pPr>
    </w:p>
    <w:p w:rsidR="00CE4742" w:rsidRPr="00CE4742" w:rsidRDefault="00CE4742" w:rsidP="00CE4742">
      <w:pPr>
        <w:ind w:right="-427"/>
        <w:jc w:val="both"/>
        <w:rPr>
          <w:rFonts w:ascii="Segoe UI" w:hAnsi="Segoe UI" w:cs="Segoe UI"/>
          <w:bCs/>
          <w:i/>
          <w:sz w:val="22"/>
          <w:szCs w:val="22"/>
        </w:rPr>
      </w:pPr>
    </w:p>
    <w:p w:rsidR="00CE4742" w:rsidRPr="00CE4742" w:rsidRDefault="00CE4742" w:rsidP="00CE4742">
      <w:pPr>
        <w:ind w:right="-427"/>
        <w:jc w:val="both"/>
        <w:rPr>
          <w:rFonts w:ascii="Segoe UI" w:hAnsi="Segoe UI" w:cs="Segoe UI"/>
          <w:bCs/>
          <w:i/>
          <w:sz w:val="22"/>
          <w:szCs w:val="22"/>
        </w:rPr>
      </w:pPr>
    </w:p>
    <w:p w:rsidR="00CE4742" w:rsidRPr="00CE4742" w:rsidRDefault="00CE4742" w:rsidP="00CE4742">
      <w:pPr>
        <w:ind w:right="-427"/>
        <w:jc w:val="center"/>
        <w:rPr>
          <w:rFonts w:ascii="Segoe UI" w:hAnsi="Segoe UI" w:cs="Segoe UI"/>
          <w:b/>
          <w:sz w:val="22"/>
          <w:szCs w:val="22"/>
        </w:rPr>
      </w:pPr>
      <w:r w:rsidRPr="00CE4742">
        <w:rPr>
          <w:rFonts w:ascii="Segoe UI" w:hAnsi="Segoe UI" w:cs="Segoe UI"/>
          <w:b/>
          <w:color w:val="222222"/>
          <w:sz w:val="22"/>
          <w:szCs w:val="22"/>
          <w:shd w:val="clear" w:color="auto" w:fill="FFFFFF"/>
        </w:rPr>
        <w:t>RAFAEL NOGAROTO</w:t>
      </w:r>
    </w:p>
    <w:p w:rsidR="00CE4742" w:rsidRPr="00CE4742" w:rsidRDefault="00CE4742" w:rsidP="00CE4742">
      <w:pPr>
        <w:ind w:right="-427"/>
        <w:jc w:val="center"/>
        <w:rPr>
          <w:rFonts w:ascii="Segoe UI" w:hAnsi="Segoe UI" w:cs="Segoe UI"/>
          <w:b/>
          <w:sz w:val="22"/>
          <w:szCs w:val="22"/>
        </w:rPr>
      </w:pPr>
      <w:r w:rsidRPr="00CE4742">
        <w:rPr>
          <w:rFonts w:ascii="Segoe UI" w:hAnsi="Segoe UI" w:cs="Segoe UI"/>
          <w:b/>
          <w:sz w:val="22"/>
          <w:szCs w:val="22"/>
        </w:rPr>
        <w:t>Seção Operação Sistema de Água</w:t>
      </w:r>
    </w:p>
    <w:p w:rsidR="00CE4742" w:rsidRPr="00CE4742" w:rsidRDefault="00CE4742" w:rsidP="00CE4742">
      <w:pPr>
        <w:ind w:right="-427"/>
        <w:jc w:val="center"/>
        <w:rPr>
          <w:rFonts w:ascii="Segoe UI" w:hAnsi="Segoe UI" w:cs="Segoe UI"/>
          <w:b/>
          <w:sz w:val="22"/>
          <w:szCs w:val="22"/>
        </w:rPr>
      </w:pPr>
    </w:p>
    <w:p w:rsidR="00CE4742" w:rsidRPr="00CE4742" w:rsidRDefault="00CE4742" w:rsidP="00CE4742">
      <w:pPr>
        <w:ind w:right="-427"/>
        <w:jc w:val="center"/>
        <w:rPr>
          <w:rFonts w:ascii="Segoe UI" w:hAnsi="Segoe UI" w:cs="Segoe UI"/>
          <w:b/>
          <w:sz w:val="22"/>
          <w:szCs w:val="22"/>
        </w:rPr>
      </w:pPr>
    </w:p>
    <w:p w:rsidR="00CE4742" w:rsidRPr="00CE4742" w:rsidRDefault="00CE4742" w:rsidP="00CE4742">
      <w:pPr>
        <w:ind w:right="-427"/>
        <w:jc w:val="center"/>
        <w:rPr>
          <w:rFonts w:ascii="Segoe UI" w:hAnsi="Segoe UI" w:cs="Segoe UI"/>
          <w:b/>
          <w:sz w:val="22"/>
          <w:szCs w:val="22"/>
        </w:rPr>
      </w:pPr>
      <w:r w:rsidRPr="00CE4742">
        <w:rPr>
          <w:rFonts w:ascii="Segoe UI" w:hAnsi="Segoe UI" w:cs="Segoe UI"/>
          <w:b/>
          <w:sz w:val="22"/>
          <w:szCs w:val="22"/>
        </w:rPr>
        <w:t>ANTONIO DIONIZIO ROBERTO</w:t>
      </w:r>
    </w:p>
    <w:p w:rsidR="00CE4742" w:rsidRPr="00CE4742" w:rsidRDefault="00CE4742" w:rsidP="00CE4742">
      <w:pPr>
        <w:ind w:right="-427"/>
        <w:jc w:val="center"/>
        <w:rPr>
          <w:rFonts w:ascii="Segoe UI" w:hAnsi="Segoe UI" w:cs="Segoe UI"/>
          <w:b/>
          <w:sz w:val="22"/>
          <w:szCs w:val="22"/>
        </w:rPr>
      </w:pPr>
      <w:r w:rsidRPr="00CE4742">
        <w:rPr>
          <w:rFonts w:ascii="Segoe UI" w:hAnsi="Segoe UI" w:cs="Segoe UI"/>
          <w:b/>
          <w:sz w:val="22"/>
          <w:szCs w:val="22"/>
        </w:rPr>
        <w:t>Chefe de Manutenção Eletromecânica</w:t>
      </w:r>
    </w:p>
    <w:p w:rsidR="004440BF" w:rsidRDefault="004440BF" w:rsidP="004440BF">
      <w:pPr>
        <w:rPr>
          <w:rFonts w:ascii="Segoe UI" w:hAnsi="Segoe UI" w:cs="Segoe UI"/>
          <w:b/>
          <w:bCs/>
          <w:sz w:val="22"/>
          <w:szCs w:val="22"/>
        </w:rPr>
      </w:pPr>
    </w:p>
    <w:p w:rsidR="00CE4742" w:rsidRDefault="00CE4742" w:rsidP="004440BF">
      <w:pPr>
        <w:rPr>
          <w:rFonts w:ascii="Segoe UI" w:hAnsi="Segoe UI" w:cs="Segoe UI"/>
          <w:b/>
          <w:bCs/>
          <w:sz w:val="22"/>
          <w:szCs w:val="22"/>
        </w:rPr>
      </w:pPr>
    </w:p>
    <w:p w:rsidR="00CE4742" w:rsidRDefault="00CE4742" w:rsidP="004440BF">
      <w:pPr>
        <w:rPr>
          <w:rFonts w:ascii="Segoe UI" w:hAnsi="Segoe UI" w:cs="Segoe UI"/>
          <w:b/>
          <w:bCs/>
          <w:sz w:val="22"/>
          <w:szCs w:val="22"/>
        </w:rPr>
      </w:pPr>
    </w:p>
    <w:p w:rsidR="00CE4742" w:rsidRDefault="00CE4742" w:rsidP="004440BF">
      <w:pPr>
        <w:rPr>
          <w:rFonts w:ascii="Segoe UI" w:hAnsi="Segoe UI" w:cs="Segoe UI"/>
          <w:b/>
          <w:bCs/>
          <w:sz w:val="22"/>
          <w:szCs w:val="22"/>
        </w:rPr>
      </w:pPr>
    </w:p>
    <w:p w:rsidR="00CE4742" w:rsidRDefault="00CE4742" w:rsidP="004440BF">
      <w:pPr>
        <w:rPr>
          <w:rFonts w:ascii="Segoe UI" w:hAnsi="Segoe UI" w:cs="Segoe UI"/>
          <w:b/>
          <w:bCs/>
          <w:sz w:val="22"/>
          <w:szCs w:val="22"/>
        </w:rPr>
      </w:pPr>
    </w:p>
    <w:p w:rsidR="00CE4742" w:rsidRDefault="00CE4742" w:rsidP="004440BF">
      <w:pPr>
        <w:rPr>
          <w:rFonts w:ascii="Segoe UI" w:hAnsi="Segoe UI" w:cs="Segoe UI"/>
          <w:b/>
          <w:bCs/>
          <w:sz w:val="22"/>
          <w:szCs w:val="22"/>
        </w:rPr>
      </w:pPr>
    </w:p>
    <w:p w:rsidR="00CE4742" w:rsidRDefault="00CE4742" w:rsidP="004440BF">
      <w:pPr>
        <w:rPr>
          <w:rFonts w:ascii="Segoe UI" w:hAnsi="Segoe UI" w:cs="Segoe UI"/>
          <w:b/>
          <w:bCs/>
          <w:sz w:val="22"/>
          <w:szCs w:val="22"/>
        </w:rPr>
      </w:pPr>
    </w:p>
    <w:p w:rsidR="00CE4742" w:rsidRDefault="00CE4742" w:rsidP="004440BF">
      <w:pPr>
        <w:rPr>
          <w:rFonts w:ascii="Segoe UI" w:hAnsi="Segoe UI" w:cs="Segoe UI"/>
          <w:b/>
          <w:bCs/>
          <w:sz w:val="22"/>
          <w:szCs w:val="22"/>
        </w:rPr>
      </w:pPr>
    </w:p>
    <w:p w:rsidR="00CE4742" w:rsidRDefault="00CE4742" w:rsidP="004440BF">
      <w:pPr>
        <w:rPr>
          <w:rFonts w:ascii="Segoe UI" w:hAnsi="Segoe UI" w:cs="Segoe UI"/>
          <w:b/>
          <w:bCs/>
          <w:sz w:val="22"/>
          <w:szCs w:val="22"/>
        </w:rPr>
      </w:pPr>
    </w:p>
    <w:p w:rsidR="00CE4742" w:rsidRDefault="00CE4742" w:rsidP="004440BF">
      <w:pPr>
        <w:rPr>
          <w:rFonts w:ascii="Segoe UI" w:hAnsi="Segoe UI" w:cs="Segoe UI"/>
          <w:b/>
          <w:bCs/>
          <w:sz w:val="22"/>
          <w:szCs w:val="22"/>
        </w:rPr>
      </w:pPr>
    </w:p>
    <w:p w:rsidR="00CE4742" w:rsidRDefault="00CE4742" w:rsidP="004440BF">
      <w:pPr>
        <w:rPr>
          <w:rFonts w:ascii="Segoe UI" w:hAnsi="Segoe UI" w:cs="Segoe UI"/>
          <w:b/>
          <w:bCs/>
          <w:sz w:val="22"/>
          <w:szCs w:val="22"/>
        </w:rPr>
      </w:pPr>
    </w:p>
    <w:p w:rsidR="00CE4742" w:rsidRDefault="00CE4742" w:rsidP="004440BF">
      <w:pPr>
        <w:rPr>
          <w:rFonts w:ascii="Segoe UI" w:hAnsi="Segoe UI" w:cs="Segoe UI"/>
          <w:b/>
          <w:bCs/>
          <w:sz w:val="22"/>
          <w:szCs w:val="22"/>
        </w:rPr>
      </w:pPr>
    </w:p>
    <w:p w:rsidR="00CE4742" w:rsidRDefault="00CE4742" w:rsidP="004440BF">
      <w:pPr>
        <w:rPr>
          <w:rFonts w:ascii="Segoe UI" w:hAnsi="Segoe UI" w:cs="Segoe UI"/>
          <w:b/>
          <w:bCs/>
          <w:sz w:val="22"/>
          <w:szCs w:val="22"/>
        </w:rPr>
      </w:pPr>
    </w:p>
    <w:p w:rsidR="00CE4742" w:rsidRPr="004440BF" w:rsidRDefault="00CE4742" w:rsidP="004440BF">
      <w:pPr>
        <w:rPr>
          <w:rFonts w:ascii="Segoe UI" w:hAnsi="Segoe UI" w:cs="Segoe UI"/>
          <w:b/>
          <w:bCs/>
          <w:sz w:val="22"/>
          <w:szCs w:val="22"/>
        </w:rPr>
      </w:pPr>
    </w:p>
    <w:p w:rsidR="008934E3" w:rsidRDefault="00D82DE8" w:rsidP="008934E3">
      <w:pPr>
        <w:shd w:val="clear" w:color="auto" w:fill="B8CCE4" w:themeFill="accent1" w:themeFillTint="66"/>
        <w:spacing w:before="240" w:after="240" w:line="276" w:lineRule="auto"/>
        <w:jc w:val="center"/>
        <w:rPr>
          <w:rFonts w:ascii="Segoe UI" w:hAnsi="Segoe UI" w:cs="Segoe UI"/>
          <w:b/>
          <w:color w:val="000000"/>
          <w:sz w:val="24"/>
          <w:szCs w:val="24"/>
          <w:u w:val="single"/>
        </w:rPr>
      </w:pPr>
      <w:r w:rsidRPr="00B906E7">
        <w:rPr>
          <w:rFonts w:ascii="Segoe UI" w:hAnsi="Segoe UI" w:cs="Segoe UI"/>
          <w:b/>
          <w:color w:val="000000"/>
          <w:sz w:val="24"/>
          <w:szCs w:val="24"/>
          <w:u w:val="single"/>
        </w:rPr>
        <w:lastRenderedPageBreak/>
        <w:t>ANEXO I</w:t>
      </w:r>
      <w:r>
        <w:rPr>
          <w:rFonts w:ascii="Segoe UI" w:hAnsi="Segoe UI" w:cs="Segoe UI"/>
          <w:b/>
          <w:color w:val="000000"/>
          <w:sz w:val="24"/>
          <w:szCs w:val="24"/>
          <w:u w:val="single"/>
        </w:rPr>
        <w:t>I</w:t>
      </w:r>
      <w:r w:rsidRPr="00B906E7">
        <w:rPr>
          <w:rFonts w:ascii="Segoe UI" w:hAnsi="Segoe UI" w:cs="Segoe UI"/>
          <w:b/>
          <w:color w:val="000000"/>
          <w:sz w:val="24"/>
          <w:szCs w:val="24"/>
          <w:u w:val="single"/>
        </w:rPr>
        <w:t xml:space="preserve"> – MODELO DE PROPOSTA COMERCIAL</w:t>
      </w:r>
      <w:r w:rsidR="008934E3" w:rsidRPr="008934E3">
        <w:rPr>
          <w:rFonts w:ascii="Segoe UI" w:hAnsi="Segoe UI" w:cs="Segoe UI"/>
          <w:b/>
          <w:color w:val="000000"/>
          <w:sz w:val="24"/>
          <w:szCs w:val="24"/>
          <w:u w:val="single"/>
        </w:rPr>
        <w:t xml:space="preserve"> </w:t>
      </w:r>
      <w:r w:rsidR="008934E3" w:rsidRPr="00B906E7">
        <w:rPr>
          <w:rFonts w:ascii="Segoe UI" w:hAnsi="Segoe UI" w:cs="Segoe UI"/>
          <w:b/>
          <w:color w:val="000000"/>
          <w:sz w:val="24"/>
          <w:szCs w:val="24"/>
          <w:u w:val="single"/>
        </w:rPr>
        <w:t>ANEXO I – MODELO DE PROPOSTA COMERCIAL</w:t>
      </w:r>
    </w:p>
    <w:p w:rsidR="008934E3" w:rsidRPr="004F397D" w:rsidRDefault="008934E3" w:rsidP="008934E3">
      <w:pPr>
        <w:rPr>
          <w:rFonts w:ascii="Segoe UI" w:eastAsia="Calibri" w:hAnsi="Segoe UI" w:cs="Segoe UI"/>
          <w:b/>
          <w:sz w:val="24"/>
          <w:u w:val="single"/>
        </w:rPr>
      </w:pPr>
      <w:r w:rsidRPr="004F397D">
        <w:rPr>
          <w:rFonts w:ascii="Segoe UI" w:eastAsia="Calibri" w:hAnsi="Segoe UI" w:cs="Segoe UI"/>
          <w:b/>
          <w:sz w:val="24"/>
          <w:u w:val="single"/>
        </w:rPr>
        <w:t>INFORMAÇÕES DA EMPRESA:</w:t>
      </w:r>
    </w:p>
    <w:p w:rsidR="008934E3" w:rsidRPr="00B53D77" w:rsidRDefault="008934E3" w:rsidP="008934E3">
      <w:pPr>
        <w:rPr>
          <w:rFonts w:ascii="Segoe UI" w:eastAsia="Calibri" w:hAnsi="Segoe UI" w:cs="Segoe UI"/>
          <w:b/>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Razão Social: _____________________________________________________</w:t>
      </w:r>
      <w:r>
        <w:rPr>
          <w:rFonts w:ascii="Segoe UI" w:eastAsia="Calibri" w:hAnsi="Segoe UI" w:cs="Segoe UI"/>
          <w:sz w:val="24"/>
        </w:rPr>
        <w:t>_________________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Nome Fantasia: ___________________________________________________</w:t>
      </w:r>
      <w:r>
        <w:rPr>
          <w:rFonts w:ascii="Segoe UI" w:eastAsia="Calibri" w:hAnsi="Segoe UI" w:cs="Segoe UI"/>
          <w:sz w:val="24"/>
        </w:rPr>
        <w:t>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CNPJ: ___________________________________________________________</w:t>
      </w:r>
      <w:r>
        <w:rPr>
          <w:rFonts w:ascii="Segoe UI" w:eastAsia="Calibri" w:hAnsi="Segoe UI" w:cs="Segoe UI"/>
          <w:sz w:val="24"/>
        </w:rPr>
        <w:t>___________________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Endereço: _______________________________________________________</w:t>
      </w:r>
      <w:r>
        <w:rPr>
          <w:rFonts w:ascii="Segoe UI" w:eastAsia="Calibri" w:hAnsi="Segoe UI" w:cs="Segoe UI"/>
          <w:sz w:val="24"/>
        </w:rPr>
        <w:t>__________________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Cidade: _________________________________</w:t>
      </w:r>
      <w:r>
        <w:rPr>
          <w:rFonts w:ascii="Segoe UI" w:eastAsia="Calibri" w:hAnsi="Segoe UI" w:cs="Segoe UI"/>
          <w:sz w:val="24"/>
        </w:rPr>
        <w:t>________</w:t>
      </w:r>
      <w:r w:rsidRPr="00B53D77">
        <w:rPr>
          <w:rFonts w:ascii="Segoe UI" w:eastAsia="Calibri" w:hAnsi="Segoe UI" w:cs="Segoe UI"/>
          <w:sz w:val="24"/>
        </w:rPr>
        <w:t xml:space="preserve"> CEP: ____________________</w:t>
      </w:r>
      <w:r>
        <w:rPr>
          <w:rFonts w:ascii="Segoe UI" w:eastAsia="Calibri" w:hAnsi="Segoe UI" w:cs="Segoe UI"/>
          <w:sz w:val="24"/>
        </w:rPr>
        <w:t>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Telefone: ______________________</w:t>
      </w:r>
      <w:r>
        <w:rPr>
          <w:rFonts w:ascii="Segoe UI" w:eastAsia="Calibri" w:hAnsi="Segoe UI" w:cs="Segoe UI"/>
          <w:sz w:val="24"/>
        </w:rPr>
        <w:t>___</w:t>
      </w:r>
      <w:r w:rsidRPr="00B53D77">
        <w:rPr>
          <w:rFonts w:ascii="Segoe UI" w:eastAsia="Calibri" w:hAnsi="Segoe UI" w:cs="Segoe UI"/>
          <w:sz w:val="24"/>
        </w:rPr>
        <w:t>E-mail: ____________________________</w:t>
      </w:r>
      <w:r>
        <w:rPr>
          <w:rFonts w:ascii="Segoe UI" w:eastAsia="Calibri" w:hAnsi="Segoe UI" w:cs="Segoe UI"/>
          <w:sz w:val="24"/>
        </w:rPr>
        <w:t>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Responsável legal: _________________________________________________</w:t>
      </w:r>
      <w:r>
        <w:rPr>
          <w:rFonts w:ascii="Segoe UI" w:eastAsia="Calibri" w:hAnsi="Segoe UI" w:cs="Segoe UI"/>
          <w:sz w:val="24"/>
        </w:rPr>
        <w:t>_______________</w:t>
      </w:r>
    </w:p>
    <w:p w:rsidR="008934E3" w:rsidRPr="00B53D77" w:rsidRDefault="008934E3" w:rsidP="008934E3">
      <w:pPr>
        <w:rPr>
          <w:rFonts w:ascii="Segoe UI" w:eastAsia="Calibri" w:hAnsi="Segoe UI" w:cs="Segoe UI"/>
          <w:sz w:val="24"/>
        </w:rPr>
      </w:pPr>
    </w:p>
    <w:p w:rsidR="008934E3" w:rsidRPr="00B53D77" w:rsidRDefault="008934E3" w:rsidP="008934E3">
      <w:pPr>
        <w:rPr>
          <w:rFonts w:ascii="Segoe UI" w:eastAsia="Calibri" w:hAnsi="Segoe UI" w:cs="Segoe UI"/>
          <w:sz w:val="24"/>
        </w:rPr>
      </w:pPr>
      <w:r w:rsidRPr="00B53D77">
        <w:rPr>
          <w:rFonts w:ascii="Segoe UI" w:eastAsia="Calibri" w:hAnsi="Segoe UI" w:cs="Segoe UI"/>
          <w:sz w:val="24"/>
        </w:rPr>
        <w:t xml:space="preserve">Dados Bancários: </w:t>
      </w:r>
    </w:p>
    <w:p w:rsidR="008934E3" w:rsidRDefault="008934E3" w:rsidP="008934E3">
      <w:pPr>
        <w:rPr>
          <w:rFonts w:ascii="Segoe UI" w:eastAsia="Calibri" w:hAnsi="Segoe UI" w:cs="Segoe UI"/>
          <w:sz w:val="24"/>
        </w:rPr>
      </w:pPr>
      <w:r w:rsidRPr="00B53D77">
        <w:rPr>
          <w:rFonts w:ascii="Segoe UI" w:eastAsia="Calibri" w:hAnsi="Segoe UI" w:cs="Segoe UI"/>
          <w:sz w:val="24"/>
        </w:rPr>
        <w:t>Banco: _______________Agência: ______________ Conta Corrente:____________</w:t>
      </w:r>
      <w:r>
        <w:rPr>
          <w:rFonts w:ascii="Segoe UI" w:eastAsia="Calibri" w:hAnsi="Segoe UI" w:cs="Segoe UI"/>
          <w:sz w:val="24"/>
        </w:rPr>
        <w:t>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hAnsi="Segoe UI" w:cs="Segoe UI"/>
          <w:b/>
          <w:color w:val="000000"/>
          <w:sz w:val="24"/>
          <w:szCs w:val="24"/>
          <w:u w:val="single"/>
        </w:rPr>
      </w:pPr>
      <w:r w:rsidRPr="004F397D">
        <w:rPr>
          <w:rFonts w:ascii="Segoe UI" w:hAnsi="Segoe UI" w:cs="Segoe UI"/>
          <w:b/>
          <w:color w:val="000000"/>
          <w:sz w:val="24"/>
          <w:szCs w:val="24"/>
          <w:u w:val="single"/>
        </w:rPr>
        <w:t>DESCRIÇÃO DO ITEM:</w:t>
      </w:r>
    </w:p>
    <w:p w:rsidR="009962E3" w:rsidRDefault="009962E3" w:rsidP="008934E3">
      <w:pPr>
        <w:rPr>
          <w:rFonts w:ascii="Segoe UI" w:hAnsi="Segoe UI" w:cs="Segoe UI"/>
          <w:b/>
          <w:color w:val="000000"/>
          <w:sz w:val="24"/>
          <w:szCs w:val="24"/>
          <w:u w:val="single"/>
        </w:rPr>
      </w:pPr>
    </w:p>
    <w:tbl>
      <w:tblPr>
        <w:tblStyle w:val="Tabelacomgrade"/>
        <w:tblW w:w="0" w:type="auto"/>
        <w:tblLook w:val="04A0"/>
      </w:tblPr>
      <w:tblGrid>
        <w:gridCol w:w="736"/>
        <w:gridCol w:w="1188"/>
        <w:gridCol w:w="2763"/>
        <w:gridCol w:w="2480"/>
        <w:gridCol w:w="1554"/>
      </w:tblGrid>
      <w:tr w:rsidR="00A03EB5" w:rsidTr="00CE4742">
        <w:tc>
          <w:tcPr>
            <w:tcW w:w="736" w:type="dxa"/>
          </w:tcPr>
          <w:p w:rsidR="00CE4742" w:rsidRDefault="00CE4742" w:rsidP="008934E3">
            <w:pPr>
              <w:rPr>
                <w:rFonts w:ascii="Segoe UI" w:hAnsi="Segoe UI" w:cs="Segoe UI"/>
                <w:b/>
                <w:color w:val="000000"/>
                <w:sz w:val="24"/>
                <w:szCs w:val="24"/>
                <w:u w:val="single"/>
              </w:rPr>
            </w:pPr>
            <w:r>
              <w:rPr>
                <w:rFonts w:ascii="Segoe UI" w:hAnsi="Segoe UI" w:cs="Segoe UI"/>
                <w:b/>
                <w:color w:val="000000"/>
                <w:sz w:val="24"/>
                <w:szCs w:val="24"/>
                <w:u w:val="single"/>
              </w:rPr>
              <w:t>Item</w:t>
            </w:r>
          </w:p>
        </w:tc>
        <w:tc>
          <w:tcPr>
            <w:tcW w:w="770" w:type="dxa"/>
          </w:tcPr>
          <w:p w:rsidR="00CE4742" w:rsidRDefault="00CE4742" w:rsidP="008934E3">
            <w:pPr>
              <w:rPr>
                <w:rFonts w:ascii="Segoe UI" w:hAnsi="Segoe UI" w:cs="Segoe UI"/>
                <w:b/>
                <w:color w:val="000000"/>
                <w:sz w:val="24"/>
                <w:szCs w:val="24"/>
                <w:u w:val="single"/>
              </w:rPr>
            </w:pPr>
            <w:proofErr w:type="spellStart"/>
            <w:r>
              <w:rPr>
                <w:rFonts w:ascii="Segoe UI" w:hAnsi="Segoe UI" w:cs="Segoe UI"/>
                <w:b/>
                <w:color w:val="000000"/>
                <w:sz w:val="24"/>
                <w:szCs w:val="24"/>
                <w:u w:val="single"/>
              </w:rPr>
              <w:t>Qtde</w:t>
            </w:r>
            <w:proofErr w:type="spellEnd"/>
          </w:p>
        </w:tc>
        <w:tc>
          <w:tcPr>
            <w:tcW w:w="2844" w:type="dxa"/>
          </w:tcPr>
          <w:p w:rsidR="00CE4742" w:rsidRDefault="00CE4742" w:rsidP="008934E3">
            <w:pPr>
              <w:rPr>
                <w:rFonts w:ascii="Segoe UI" w:hAnsi="Segoe UI" w:cs="Segoe UI"/>
                <w:b/>
                <w:color w:val="000000"/>
                <w:sz w:val="24"/>
                <w:szCs w:val="24"/>
                <w:u w:val="single"/>
              </w:rPr>
            </w:pPr>
            <w:r>
              <w:rPr>
                <w:rFonts w:ascii="Segoe UI" w:hAnsi="Segoe UI" w:cs="Segoe UI"/>
                <w:b/>
                <w:color w:val="000000"/>
                <w:sz w:val="24"/>
                <w:szCs w:val="24"/>
                <w:u w:val="single"/>
              </w:rPr>
              <w:t>Descrição</w:t>
            </w:r>
          </w:p>
        </w:tc>
        <w:tc>
          <w:tcPr>
            <w:tcW w:w="2714" w:type="dxa"/>
          </w:tcPr>
          <w:p w:rsidR="00CE4742" w:rsidRDefault="00CE4742" w:rsidP="008934E3">
            <w:pPr>
              <w:rPr>
                <w:rFonts w:ascii="Segoe UI" w:hAnsi="Segoe UI" w:cs="Segoe UI"/>
                <w:b/>
                <w:color w:val="000000"/>
                <w:sz w:val="24"/>
                <w:szCs w:val="24"/>
                <w:u w:val="single"/>
              </w:rPr>
            </w:pPr>
            <w:proofErr w:type="spellStart"/>
            <w:r>
              <w:rPr>
                <w:rFonts w:ascii="Segoe UI" w:hAnsi="Segoe UI" w:cs="Segoe UI"/>
                <w:b/>
                <w:color w:val="000000"/>
                <w:sz w:val="24"/>
                <w:szCs w:val="24"/>
                <w:u w:val="single"/>
              </w:rPr>
              <w:t>Vr</w:t>
            </w:r>
            <w:proofErr w:type="spellEnd"/>
            <w:r>
              <w:rPr>
                <w:rFonts w:ascii="Segoe UI" w:hAnsi="Segoe UI" w:cs="Segoe UI"/>
                <w:b/>
                <w:color w:val="000000"/>
                <w:sz w:val="24"/>
                <w:szCs w:val="24"/>
                <w:u w:val="single"/>
              </w:rPr>
              <w:t xml:space="preserve"> </w:t>
            </w:r>
            <w:proofErr w:type="spellStart"/>
            <w:r>
              <w:rPr>
                <w:rFonts w:ascii="Segoe UI" w:hAnsi="Segoe UI" w:cs="Segoe UI"/>
                <w:b/>
                <w:color w:val="000000"/>
                <w:sz w:val="24"/>
                <w:szCs w:val="24"/>
                <w:u w:val="single"/>
              </w:rPr>
              <w:t>Unit</w:t>
            </w:r>
            <w:proofErr w:type="spellEnd"/>
            <w:r>
              <w:rPr>
                <w:rFonts w:ascii="Segoe UI" w:hAnsi="Segoe UI" w:cs="Segoe UI"/>
                <w:b/>
                <w:color w:val="000000"/>
                <w:sz w:val="24"/>
                <w:szCs w:val="24"/>
                <w:u w:val="single"/>
              </w:rPr>
              <w:t>.</w:t>
            </w:r>
          </w:p>
        </w:tc>
        <w:tc>
          <w:tcPr>
            <w:tcW w:w="1657" w:type="dxa"/>
          </w:tcPr>
          <w:p w:rsidR="00CE4742" w:rsidRDefault="00CE4742" w:rsidP="008934E3">
            <w:pPr>
              <w:rPr>
                <w:rFonts w:ascii="Segoe UI" w:hAnsi="Segoe UI" w:cs="Segoe UI"/>
                <w:b/>
                <w:color w:val="000000"/>
                <w:sz w:val="24"/>
                <w:szCs w:val="24"/>
                <w:u w:val="single"/>
              </w:rPr>
            </w:pPr>
            <w:proofErr w:type="spellStart"/>
            <w:r>
              <w:rPr>
                <w:rFonts w:ascii="Segoe UI" w:hAnsi="Segoe UI" w:cs="Segoe UI"/>
                <w:b/>
                <w:color w:val="000000"/>
                <w:sz w:val="24"/>
                <w:szCs w:val="24"/>
                <w:u w:val="single"/>
              </w:rPr>
              <w:t>Vr</w:t>
            </w:r>
            <w:proofErr w:type="spellEnd"/>
            <w:r>
              <w:rPr>
                <w:rFonts w:ascii="Segoe UI" w:hAnsi="Segoe UI" w:cs="Segoe UI"/>
                <w:b/>
                <w:color w:val="000000"/>
                <w:sz w:val="24"/>
                <w:szCs w:val="24"/>
                <w:u w:val="single"/>
              </w:rPr>
              <w:t xml:space="preserve"> Total</w:t>
            </w:r>
          </w:p>
        </w:tc>
      </w:tr>
      <w:tr w:rsidR="00A03EB5" w:rsidTr="00CE4742">
        <w:tc>
          <w:tcPr>
            <w:tcW w:w="736" w:type="dxa"/>
          </w:tcPr>
          <w:p w:rsidR="00CE4742" w:rsidRDefault="00CE4742" w:rsidP="008934E3">
            <w:pPr>
              <w:rPr>
                <w:rFonts w:ascii="Segoe UI" w:hAnsi="Segoe UI" w:cs="Segoe UI"/>
                <w:b/>
                <w:color w:val="000000"/>
                <w:sz w:val="24"/>
                <w:szCs w:val="24"/>
                <w:u w:val="single"/>
              </w:rPr>
            </w:pPr>
            <w:r>
              <w:rPr>
                <w:rFonts w:ascii="Segoe UI" w:hAnsi="Segoe UI" w:cs="Segoe UI"/>
                <w:b/>
                <w:color w:val="000000"/>
                <w:sz w:val="24"/>
                <w:szCs w:val="24"/>
                <w:u w:val="single"/>
              </w:rPr>
              <w:t>01</w:t>
            </w:r>
          </w:p>
        </w:tc>
        <w:tc>
          <w:tcPr>
            <w:tcW w:w="770" w:type="dxa"/>
          </w:tcPr>
          <w:p w:rsidR="00CE4742" w:rsidRDefault="00CE4742" w:rsidP="008934E3">
            <w:pPr>
              <w:rPr>
                <w:rFonts w:ascii="Segoe UI" w:hAnsi="Segoe UI" w:cs="Segoe UI"/>
                <w:b/>
                <w:color w:val="000000"/>
                <w:sz w:val="24"/>
                <w:szCs w:val="24"/>
                <w:u w:val="single"/>
              </w:rPr>
            </w:pPr>
            <w:r>
              <w:rPr>
                <w:rFonts w:ascii="Segoe UI" w:hAnsi="Segoe UI" w:cs="Segoe UI"/>
                <w:b/>
                <w:color w:val="000000"/>
                <w:sz w:val="24"/>
                <w:szCs w:val="24"/>
                <w:u w:val="single"/>
              </w:rPr>
              <w:t>06</w:t>
            </w:r>
          </w:p>
        </w:tc>
        <w:tc>
          <w:tcPr>
            <w:tcW w:w="2844" w:type="dxa"/>
          </w:tcPr>
          <w:p w:rsidR="00CE4742" w:rsidRDefault="00CE4742" w:rsidP="008934E3">
            <w:pPr>
              <w:rPr>
                <w:rFonts w:ascii="Segoe UI" w:hAnsi="Segoe UI" w:cs="Segoe UI"/>
                <w:b/>
                <w:color w:val="000000"/>
                <w:sz w:val="24"/>
                <w:szCs w:val="24"/>
                <w:u w:val="single"/>
              </w:rPr>
            </w:pPr>
            <w:proofErr w:type="spellStart"/>
            <w:r>
              <w:rPr>
                <w:rFonts w:ascii="Segoe UI" w:hAnsi="Segoe UI" w:cs="Segoe UI"/>
                <w:b/>
                <w:color w:val="000000"/>
                <w:sz w:val="24"/>
                <w:szCs w:val="24"/>
                <w:u w:val="single"/>
              </w:rPr>
              <w:t>Fusivel</w:t>
            </w:r>
            <w:proofErr w:type="spellEnd"/>
            <w:r>
              <w:rPr>
                <w:rFonts w:ascii="Segoe UI" w:hAnsi="Segoe UI" w:cs="Segoe UI"/>
                <w:b/>
                <w:color w:val="000000"/>
                <w:sz w:val="24"/>
                <w:szCs w:val="24"/>
                <w:u w:val="single"/>
              </w:rPr>
              <w:t xml:space="preserve"> FNH2-400 K A</w:t>
            </w:r>
          </w:p>
        </w:tc>
        <w:tc>
          <w:tcPr>
            <w:tcW w:w="2714" w:type="dxa"/>
          </w:tcPr>
          <w:p w:rsidR="00CE4742" w:rsidRDefault="00CE4742" w:rsidP="008934E3">
            <w:pPr>
              <w:rPr>
                <w:rFonts w:ascii="Segoe UI" w:hAnsi="Segoe UI" w:cs="Segoe UI"/>
                <w:b/>
                <w:color w:val="000000"/>
                <w:sz w:val="24"/>
                <w:szCs w:val="24"/>
                <w:u w:val="single"/>
              </w:rPr>
            </w:pPr>
          </w:p>
        </w:tc>
        <w:tc>
          <w:tcPr>
            <w:tcW w:w="1657" w:type="dxa"/>
          </w:tcPr>
          <w:p w:rsidR="00CE4742" w:rsidRDefault="00CE4742" w:rsidP="008934E3">
            <w:pPr>
              <w:rPr>
                <w:rFonts w:ascii="Segoe UI" w:hAnsi="Segoe UI" w:cs="Segoe UI"/>
                <w:b/>
                <w:color w:val="000000"/>
                <w:sz w:val="24"/>
                <w:szCs w:val="24"/>
                <w:u w:val="single"/>
              </w:rPr>
            </w:pPr>
          </w:p>
        </w:tc>
      </w:tr>
      <w:tr w:rsidR="00A03EB5" w:rsidTr="00CE4742">
        <w:tc>
          <w:tcPr>
            <w:tcW w:w="736" w:type="dxa"/>
          </w:tcPr>
          <w:p w:rsidR="00CE4742" w:rsidRDefault="00CE4742" w:rsidP="008934E3">
            <w:pPr>
              <w:rPr>
                <w:rFonts w:ascii="Segoe UI" w:hAnsi="Segoe UI" w:cs="Segoe UI"/>
                <w:b/>
                <w:color w:val="000000"/>
                <w:sz w:val="24"/>
                <w:szCs w:val="24"/>
                <w:u w:val="single"/>
              </w:rPr>
            </w:pPr>
            <w:r>
              <w:rPr>
                <w:rFonts w:ascii="Segoe UI" w:hAnsi="Segoe UI" w:cs="Segoe UI"/>
                <w:b/>
                <w:color w:val="000000"/>
                <w:sz w:val="24"/>
                <w:szCs w:val="24"/>
                <w:u w:val="single"/>
              </w:rPr>
              <w:t>02</w:t>
            </w:r>
          </w:p>
        </w:tc>
        <w:tc>
          <w:tcPr>
            <w:tcW w:w="770" w:type="dxa"/>
          </w:tcPr>
          <w:p w:rsidR="00CE4742" w:rsidRDefault="00CE4742" w:rsidP="008934E3">
            <w:pPr>
              <w:rPr>
                <w:rFonts w:ascii="Segoe UI" w:hAnsi="Segoe UI" w:cs="Segoe UI"/>
                <w:b/>
                <w:color w:val="000000"/>
                <w:sz w:val="24"/>
                <w:szCs w:val="24"/>
                <w:u w:val="single"/>
              </w:rPr>
            </w:pPr>
            <w:r>
              <w:rPr>
                <w:rFonts w:ascii="Segoe UI" w:hAnsi="Segoe UI" w:cs="Segoe UI"/>
                <w:b/>
                <w:color w:val="000000"/>
                <w:sz w:val="24"/>
                <w:szCs w:val="24"/>
                <w:u w:val="single"/>
              </w:rPr>
              <w:t>01</w:t>
            </w:r>
          </w:p>
        </w:tc>
        <w:tc>
          <w:tcPr>
            <w:tcW w:w="2844" w:type="dxa"/>
          </w:tcPr>
          <w:p w:rsidR="00CE4742" w:rsidRDefault="00CE4742" w:rsidP="00A03EB5">
            <w:pPr>
              <w:suppressAutoHyphens w:val="0"/>
              <w:spacing w:after="160" w:line="259" w:lineRule="auto"/>
              <w:rPr>
                <w:rFonts w:ascii="Segoe UI" w:hAnsi="Segoe UI" w:cs="Segoe UI"/>
                <w:b/>
                <w:color w:val="000000"/>
                <w:sz w:val="24"/>
                <w:szCs w:val="24"/>
                <w:u w:val="single"/>
              </w:rPr>
            </w:pPr>
            <w:r w:rsidRPr="00A03EB5">
              <w:rPr>
                <w:rFonts w:ascii="Segoe UI" w:hAnsi="Segoe UI" w:cs="Segoe UI"/>
                <w:b/>
              </w:rPr>
              <w:t xml:space="preserve">SOFTSTARTER </w:t>
            </w:r>
            <w:r w:rsidR="00A03EB5" w:rsidRPr="00A03EB5">
              <w:rPr>
                <w:rFonts w:ascii="Segoe UI" w:hAnsi="Segoe UI" w:cs="Segoe UI"/>
                <w:b/>
              </w:rPr>
              <w:t xml:space="preserve">BRSSW070365T5S2Z </w:t>
            </w:r>
          </w:p>
        </w:tc>
        <w:tc>
          <w:tcPr>
            <w:tcW w:w="2714" w:type="dxa"/>
          </w:tcPr>
          <w:p w:rsidR="00CE4742" w:rsidRDefault="00CE4742" w:rsidP="008934E3">
            <w:pPr>
              <w:rPr>
                <w:rFonts w:ascii="Segoe UI" w:hAnsi="Segoe UI" w:cs="Segoe UI"/>
                <w:b/>
                <w:color w:val="000000"/>
                <w:sz w:val="24"/>
                <w:szCs w:val="24"/>
                <w:u w:val="single"/>
              </w:rPr>
            </w:pPr>
          </w:p>
        </w:tc>
        <w:tc>
          <w:tcPr>
            <w:tcW w:w="1657" w:type="dxa"/>
          </w:tcPr>
          <w:p w:rsidR="00CE4742" w:rsidRDefault="00CE4742" w:rsidP="008934E3">
            <w:pPr>
              <w:rPr>
                <w:rFonts w:ascii="Segoe UI" w:hAnsi="Segoe UI" w:cs="Segoe UI"/>
                <w:b/>
                <w:color w:val="000000"/>
                <w:sz w:val="24"/>
                <w:szCs w:val="24"/>
                <w:u w:val="single"/>
              </w:rPr>
            </w:pPr>
          </w:p>
        </w:tc>
      </w:tr>
      <w:tr w:rsidR="00A03EB5" w:rsidTr="00CE4742">
        <w:tc>
          <w:tcPr>
            <w:tcW w:w="736" w:type="dxa"/>
          </w:tcPr>
          <w:p w:rsidR="00CE4742" w:rsidRDefault="00A03EB5" w:rsidP="008934E3">
            <w:pPr>
              <w:rPr>
                <w:rFonts w:ascii="Segoe UI" w:hAnsi="Segoe UI" w:cs="Segoe UI"/>
                <w:b/>
                <w:color w:val="000000"/>
                <w:sz w:val="24"/>
                <w:szCs w:val="24"/>
                <w:u w:val="single"/>
              </w:rPr>
            </w:pPr>
            <w:r>
              <w:rPr>
                <w:rFonts w:ascii="Segoe UI" w:hAnsi="Segoe UI" w:cs="Segoe UI"/>
                <w:b/>
                <w:color w:val="000000"/>
                <w:sz w:val="24"/>
                <w:szCs w:val="24"/>
                <w:u w:val="single"/>
              </w:rPr>
              <w:t>03</w:t>
            </w:r>
          </w:p>
        </w:tc>
        <w:tc>
          <w:tcPr>
            <w:tcW w:w="770" w:type="dxa"/>
          </w:tcPr>
          <w:p w:rsidR="00CE4742" w:rsidRDefault="00A03EB5" w:rsidP="008934E3">
            <w:pPr>
              <w:rPr>
                <w:rFonts w:ascii="Segoe UI" w:hAnsi="Segoe UI" w:cs="Segoe UI"/>
                <w:b/>
                <w:color w:val="000000"/>
                <w:sz w:val="24"/>
                <w:szCs w:val="24"/>
                <w:u w:val="single"/>
              </w:rPr>
            </w:pPr>
            <w:r>
              <w:rPr>
                <w:rFonts w:ascii="Segoe UI" w:hAnsi="Segoe UI" w:cs="Segoe UI"/>
                <w:b/>
                <w:color w:val="000000"/>
                <w:sz w:val="24"/>
                <w:szCs w:val="24"/>
                <w:u w:val="single"/>
              </w:rPr>
              <w:t>01</w:t>
            </w:r>
          </w:p>
        </w:tc>
        <w:tc>
          <w:tcPr>
            <w:tcW w:w="2844" w:type="dxa"/>
          </w:tcPr>
          <w:p w:rsidR="00CE4742" w:rsidRDefault="00A03EB5" w:rsidP="008934E3">
            <w:pPr>
              <w:rPr>
                <w:rFonts w:ascii="Segoe UI" w:hAnsi="Segoe UI" w:cs="Segoe UI"/>
                <w:b/>
                <w:color w:val="000000"/>
                <w:sz w:val="24"/>
                <w:szCs w:val="24"/>
                <w:u w:val="single"/>
              </w:rPr>
            </w:pPr>
            <w:r>
              <w:rPr>
                <w:rFonts w:ascii="Segoe UI" w:hAnsi="Segoe UI" w:cs="Segoe UI"/>
                <w:b/>
                <w:color w:val="000000"/>
                <w:sz w:val="24"/>
                <w:szCs w:val="24"/>
                <w:u w:val="single"/>
              </w:rPr>
              <w:t>CJ MODULO INTERFACE HMI SSW07-REM</w:t>
            </w:r>
          </w:p>
        </w:tc>
        <w:tc>
          <w:tcPr>
            <w:tcW w:w="2714" w:type="dxa"/>
          </w:tcPr>
          <w:p w:rsidR="00CE4742" w:rsidRDefault="00CE4742" w:rsidP="008934E3">
            <w:pPr>
              <w:rPr>
                <w:rFonts w:ascii="Segoe UI" w:hAnsi="Segoe UI" w:cs="Segoe UI"/>
                <w:b/>
                <w:color w:val="000000"/>
                <w:sz w:val="24"/>
                <w:szCs w:val="24"/>
                <w:u w:val="single"/>
              </w:rPr>
            </w:pPr>
          </w:p>
        </w:tc>
        <w:tc>
          <w:tcPr>
            <w:tcW w:w="1657" w:type="dxa"/>
          </w:tcPr>
          <w:p w:rsidR="00CE4742" w:rsidRDefault="00CE4742" w:rsidP="008934E3">
            <w:pPr>
              <w:rPr>
                <w:rFonts w:ascii="Segoe UI" w:hAnsi="Segoe UI" w:cs="Segoe UI"/>
                <w:b/>
                <w:color w:val="000000"/>
                <w:sz w:val="24"/>
                <w:szCs w:val="24"/>
                <w:u w:val="single"/>
              </w:rPr>
            </w:pPr>
          </w:p>
        </w:tc>
      </w:tr>
      <w:tr w:rsidR="00A03EB5" w:rsidTr="00CE4742">
        <w:tc>
          <w:tcPr>
            <w:tcW w:w="736" w:type="dxa"/>
          </w:tcPr>
          <w:p w:rsidR="00CE4742" w:rsidRDefault="00A03EB5" w:rsidP="008934E3">
            <w:pPr>
              <w:rPr>
                <w:rFonts w:ascii="Segoe UI" w:hAnsi="Segoe UI" w:cs="Segoe UI"/>
                <w:b/>
                <w:color w:val="000000"/>
                <w:sz w:val="24"/>
                <w:szCs w:val="24"/>
                <w:u w:val="single"/>
              </w:rPr>
            </w:pPr>
            <w:r>
              <w:rPr>
                <w:rFonts w:ascii="Segoe UI" w:hAnsi="Segoe UI" w:cs="Segoe UI"/>
                <w:b/>
                <w:color w:val="000000"/>
                <w:sz w:val="24"/>
                <w:szCs w:val="24"/>
                <w:u w:val="single"/>
              </w:rPr>
              <w:t>04</w:t>
            </w:r>
          </w:p>
        </w:tc>
        <w:tc>
          <w:tcPr>
            <w:tcW w:w="770" w:type="dxa"/>
          </w:tcPr>
          <w:p w:rsidR="00CE4742" w:rsidRDefault="00A03EB5" w:rsidP="008934E3">
            <w:pPr>
              <w:rPr>
                <w:rFonts w:ascii="Segoe UI" w:hAnsi="Segoe UI" w:cs="Segoe UI"/>
                <w:b/>
                <w:color w:val="000000"/>
                <w:sz w:val="24"/>
                <w:szCs w:val="24"/>
                <w:u w:val="single"/>
              </w:rPr>
            </w:pPr>
            <w:r>
              <w:rPr>
                <w:rFonts w:ascii="Segoe UI" w:hAnsi="Segoe UI" w:cs="Segoe UI"/>
                <w:b/>
                <w:color w:val="000000"/>
                <w:sz w:val="24"/>
                <w:szCs w:val="24"/>
                <w:u w:val="single"/>
              </w:rPr>
              <w:t>01</w:t>
            </w:r>
          </w:p>
        </w:tc>
        <w:tc>
          <w:tcPr>
            <w:tcW w:w="2844" w:type="dxa"/>
          </w:tcPr>
          <w:p w:rsidR="00CE4742" w:rsidRDefault="00A03EB5" w:rsidP="008934E3">
            <w:pPr>
              <w:rPr>
                <w:rFonts w:ascii="Segoe UI" w:hAnsi="Segoe UI" w:cs="Segoe UI"/>
                <w:b/>
                <w:color w:val="000000"/>
                <w:sz w:val="24"/>
                <w:szCs w:val="24"/>
                <w:u w:val="single"/>
              </w:rPr>
            </w:pPr>
            <w:r>
              <w:rPr>
                <w:rFonts w:ascii="Segoe UI" w:hAnsi="Segoe UI" w:cs="Segoe UI"/>
                <w:b/>
                <w:color w:val="000000"/>
                <w:sz w:val="24"/>
                <w:szCs w:val="24"/>
                <w:u w:val="single"/>
              </w:rPr>
              <w:t xml:space="preserve">CHAVE SECCIONADORA SACA FUSÍVEL FSW400 </w:t>
            </w:r>
          </w:p>
        </w:tc>
        <w:tc>
          <w:tcPr>
            <w:tcW w:w="2714" w:type="dxa"/>
          </w:tcPr>
          <w:p w:rsidR="00CE4742" w:rsidRDefault="00CE4742" w:rsidP="008934E3">
            <w:pPr>
              <w:rPr>
                <w:rFonts w:ascii="Segoe UI" w:hAnsi="Segoe UI" w:cs="Segoe UI"/>
                <w:b/>
                <w:color w:val="000000"/>
                <w:sz w:val="24"/>
                <w:szCs w:val="24"/>
                <w:u w:val="single"/>
              </w:rPr>
            </w:pPr>
          </w:p>
        </w:tc>
        <w:tc>
          <w:tcPr>
            <w:tcW w:w="1657" w:type="dxa"/>
          </w:tcPr>
          <w:p w:rsidR="00CE4742" w:rsidRDefault="00CE4742" w:rsidP="008934E3">
            <w:pPr>
              <w:rPr>
                <w:rFonts w:ascii="Segoe UI" w:hAnsi="Segoe UI" w:cs="Segoe UI"/>
                <w:b/>
                <w:color w:val="000000"/>
                <w:sz w:val="24"/>
                <w:szCs w:val="24"/>
                <w:u w:val="single"/>
              </w:rPr>
            </w:pPr>
          </w:p>
        </w:tc>
      </w:tr>
      <w:tr w:rsidR="00A03EB5" w:rsidTr="00CE4742">
        <w:tc>
          <w:tcPr>
            <w:tcW w:w="736" w:type="dxa"/>
          </w:tcPr>
          <w:p w:rsidR="00CE4742" w:rsidRDefault="00A03EB5" w:rsidP="008934E3">
            <w:pPr>
              <w:rPr>
                <w:rFonts w:ascii="Segoe UI" w:hAnsi="Segoe UI" w:cs="Segoe UI"/>
                <w:b/>
                <w:color w:val="000000"/>
                <w:sz w:val="24"/>
                <w:szCs w:val="24"/>
                <w:u w:val="single"/>
              </w:rPr>
            </w:pPr>
            <w:r>
              <w:rPr>
                <w:rFonts w:ascii="Segoe UI" w:hAnsi="Segoe UI" w:cs="Segoe UI"/>
                <w:b/>
                <w:color w:val="000000"/>
                <w:sz w:val="24"/>
                <w:szCs w:val="24"/>
                <w:u w:val="single"/>
              </w:rPr>
              <w:t>05</w:t>
            </w:r>
          </w:p>
        </w:tc>
        <w:tc>
          <w:tcPr>
            <w:tcW w:w="770" w:type="dxa"/>
          </w:tcPr>
          <w:p w:rsidR="00CE4742" w:rsidRDefault="00A03EB5" w:rsidP="008934E3">
            <w:pPr>
              <w:rPr>
                <w:rFonts w:ascii="Segoe UI" w:hAnsi="Segoe UI" w:cs="Segoe UI"/>
                <w:b/>
                <w:color w:val="000000"/>
                <w:sz w:val="24"/>
                <w:szCs w:val="24"/>
                <w:u w:val="single"/>
              </w:rPr>
            </w:pPr>
            <w:r>
              <w:rPr>
                <w:rFonts w:ascii="Segoe UI" w:hAnsi="Segoe UI" w:cs="Segoe UI"/>
                <w:b/>
                <w:color w:val="000000"/>
                <w:sz w:val="24"/>
                <w:szCs w:val="24"/>
                <w:u w:val="single"/>
              </w:rPr>
              <w:t>03 METROS</w:t>
            </w:r>
          </w:p>
        </w:tc>
        <w:tc>
          <w:tcPr>
            <w:tcW w:w="2844" w:type="dxa"/>
          </w:tcPr>
          <w:p w:rsidR="00CE4742" w:rsidRDefault="00A03EB5" w:rsidP="008934E3">
            <w:pPr>
              <w:rPr>
                <w:rFonts w:ascii="Segoe UI" w:hAnsi="Segoe UI" w:cs="Segoe UI"/>
                <w:b/>
                <w:color w:val="000000"/>
                <w:sz w:val="24"/>
                <w:szCs w:val="24"/>
                <w:u w:val="single"/>
              </w:rPr>
            </w:pPr>
            <w:r>
              <w:rPr>
                <w:rFonts w:ascii="Segoe UI" w:hAnsi="Segoe UI" w:cs="Segoe UI"/>
                <w:b/>
                <w:color w:val="000000"/>
                <w:sz w:val="24"/>
                <w:szCs w:val="24"/>
                <w:u w:val="single"/>
              </w:rPr>
              <w:t xml:space="preserve">CABO COMUNICAÇÃO </w:t>
            </w:r>
          </w:p>
        </w:tc>
        <w:tc>
          <w:tcPr>
            <w:tcW w:w="2714" w:type="dxa"/>
          </w:tcPr>
          <w:p w:rsidR="00CE4742" w:rsidRDefault="00CE4742" w:rsidP="008934E3">
            <w:pPr>
              <w:rPr>
                <w:rFonts w:ascii="Segoe UI" w:hAnsi="Segoe UI" w:cs="Segoe UI"/>
                <w:b/>
                <w:color w:val="000000"/>
                <w:sz w:val="24"/>
                <w:szCs w:val="24"/>
                <w:u w:val="single"/>
              </w:rPr>
            </w:pPr>
          </w:p>
        </w:tc>
        <w:tc>
          <w:tcPr>
            <w:tcW w:w="1657" w:type="dxa"/>
          </w:tcPr>
          <w:p w:rsidR="00CE4742" w:rsidRDefault="00CE4742" w:rsidP="008934E3">
            <w:pPr>
              <w:rPr>
                <w:rFonts w:ascii="Segoe UI" w:hAnsi="Segoe UI" w:cs="Segoe UI"/>
                <w:b/>
                <w:color w:val="000000"/>
                <w:sz w:val="24"/>
                <w:szCs w:val="24"/>
                <w:u w:val="single"/>
              </w:rPr>
            </w:pPr>
          </w:p>
        </w:tc>
      </w:tr>
    </w:tbl>
    <w:p w:rsidR="009962E3" w:rsidRDefault="009962E3" w:rsidP="008934E3">
      <w:pPr>
        <w:rPr>
          <w:rFonts w:ascii="Segoe UI" w:hAnsi="Segoe UI" w:cs="Segoe UI"/>
          <w:b/>
          <w:color w:val="000000"/>
          <w:sz w:val="24"/>
          <w:szCs w:val="24"/>
          <w:u w:val="single"/>
        </w:rPr>
      </w:pPr>
    </w:p>
    <w:p w:rsidR="008934E3" w:rsidRPr="00B53D77" w:rsidRDefault="008934E3" w:rsidP="008934E3">
      <w:pPr>
        <w:spacing w:before="240" w:after="240" w:line="276" w:lineRule="auto"/>
        <w:rPr>
          <w:rFonts w:ascii="Segoe UI" w:hAnsi="Segoe UI" w:cs="Segoe UI"/>
          <w:b/>
          <w:sz w:val="22"/>
          <w:szCs w:val="22"/>
          <w:u w:val="single"/>
        </w:rPr>
      </w:pPr>
      <w:r w:rsidRPr="00B53D77">
        <w:rPr>
          <w:rFonts w:ascii="Segoe UI" w:hAnsi="Segoe UI" w:cs="Segoe UI"/>
          <w:b/>
          <w:sz w:val="22"/>
          <w:szCs w:val="22"/>
          <w:u w:val="single"/>
        </w:rPr>
        <w:t>Valor Global da Proposta:</w:t>
      </w:r>
      <w:r>
        <w:rPr>
          <w:rFonts w:ascii="Segoe UI" w:hAnsi="Segoe UI" w:cs="Segoe UI"/>
          <w:b/>
          <w:sz w:val="22"/>
          <w:szCs w:val="22"/>
          <w:u w:val="single"/>
        </w:rPr>
        <w:t xml:space="preserve"> </w:t>
      </w:r>
      <w:proofErr w:type="gramStart"/>
      <w:r>
        <w:rPr>
          <w:rFonts w:ascii="Segoe UI" w:hAnsi="Segoe UI" w:cs="Segoe UI"/>
          <w:b/>
          <w:sz w:val="22"/>
          <w:szCs w:val="22"/>
          <w:u w:val="single"/>
        </w:rPr>
        <w:t>............</w:t>
      </w:r>
      <w:proofErr w:type="gramEnd"/>
      <w:r>
        <w:rPr>
          <w:rFonts w:ascii="Segoe UI" w:hAnsi="Segoe UI" w:cs="Segoe UI"/>
          <w:b/>
          <w:sz w:val="22"/>
          <w:szCs w:val="22"/>
          <w:u w:val="single"/>
        </w:rPr>
        <w:t>(por extenso).</w:t>
      </w:r>
    </w:p>
    <w:p w:rsidR="008934E3" w:rsidRDefault="008934E3" w:rsidP="008934E3">
      <w:pPr>
        <w:spacing w:before="240" w:after="240" w:line="276" w:lineRule="auto"/>
        <w:rPr>
          <w:rFonts w:ascii="Segoe UI" w:hAnsi="Segoe UI" w:cs="Segoe UI"/>
          <w:b/>
          <w:sz w:val="22"/>
          <w:szCs w:val="22"/>
          <w:u w:val="single"/>
        </w:rPr>
      </w:pPr>
      <w:r w:rsidRPr="00B53D77">
        <w:rPr>
          <w:rFonts w:ascii="Segoe UI" w:hAnsi="Segoe UI" w:cs="Segoe UI"/>
          <w:b/>
          <w:sz w:val="22"/>
          <w:szCs w:val="22"/>
          <w:u w:val="single"/>
        </w:rPr>
        <w:t>Validade da Proposta:</w:t>
      </w:r>
      <w:r w:rsidRPr="00B53D77">
        <w:rPr>
          <w:rFonts w:ascii="Segoe UI" w:hAnsi="Segoe UI" w:cs="Segoe UI"/>
          <w:sz w:val="22"/>
          <w:szCs w:val="22"/>
        </w:rPr>
        <w:t xml:space="preserve"> 60 dias</w:t>
      </w:r>
    </w:p>
    <w:p w:rsidR="008934E3" w:rsidRDefault="008934E3" w:rsidP="008934E3">
      <w:pPr>
        <w:spacing w:before="240" w:after="240" w:line="276" w:lineRule="auto"/>
        <w:rPr>
          <w:rFonts w:ascii="Segoe UI" w:hAnsi="Segoe UI" w:cs="Segoe UI"/>
          <w:sz w:val="22"/>
          <w:szCs w:val="22"/>
        </w:rPr>
      </w:pPr>
      <w:r>
        <w:rPr>
          <w:rFonts w:ascii="Segoe UI" w:hAnsi="Segoe UI" w:cs="Segoe UI"/>
          <w:b/>
          <w:sz w:val="22"/>
          <w:szCs w:val="22"/>
          <w:u w:val="single"/>
        </w:rPr>
        <w:lastRenderedPageBreak/>
        <w:t xml:space="preserve">Condições de Pagamento: </w:t>
      </w:r>
      <w:r w:rsidRPr="00B906E7">
        <w:rPr>
          <w:rFonts w:ascii="Segoe UI" w:hAnsi="Segoe UI" w:cs="Segoe UI"/>
          <w:sz w:val="22"/>
          <w:szCs w:val="22"/>
        </w:rPr>
        <w:t>De acordo com o Termo de Referência</w:t>
      </w:r>
      <w:r>
        <w:rPr>
          <w:rFonts w:ascii="Segoe UI" w:hAnsi="Segoe UI" w:cs="Segoe UI"/>
          <w:sz w:val="22"/>
          <w:szCs w:val="22"/>
        </w:rPr>
        <w:t>.</w:t>
      </w:r>
    </w:p>
    <w:p w:rsidR="008934E3" w:rsidRPr="008934E3" w:rsidRDefault="008934E3" w:rsidP="008934E3">
      <w:pPr>
        <w:spacing w:before="240" w:after="240" w:line="276" w:lineRule="auto"/>
        <w:rPr>
          <w:rFonts w:ascii="Segoe UI" w:hAnsi="Segoe UI" w:cs="Segoe UI"/>
          <w:b/>
          <w:sz w:val="22"/>
          <w:szCs w:val="22"/>
          <w:u w:val="single"/>
        </w:rPr>
      </w:pPr>
      <w:r w:rsidRPr="00B53D77">
        <w:rPr>
          <w:rFonts w:ascii="Segoe UI" w:hAnsi="Segoe UI" w:cs="Segoe UI"/>
          <w:b/>
          <w:sz w:val="22"/>
          <w:szCs w:val="22"/>
          <w:u w:val="single"/>
        </w:rPr>
        <w:t xml:space="preserve">Prazo para </w:t>
      </w:r>
      <w:r>
        <w:rPr>
          <w:rFonts w:ascii="Segoe UI" w:hAnsi="Segoe UI" w:cs="Segoe UI"/>
          <w:b/>
          <w:sz w:val="22"/>
          <w:szCs w:val="22"/>
          <w:u w:val="single"/>
        </w:rPr>
        <w:t>I</w:t>
      </w:r>
      <w:r w:rsidRPr="00B53D77">
        <w:rPr>
          <w:rFonts w:ascii="Segoe UI" w:hAnsi="Segoe UI" w:cs="Segoe UI"/>
          <w:b/>
          <w:sz w:val="22"/>
          <w:szCs w:val="22"/>
          <w:u w:val="single"/>
        </w:rPr>
        <w:t>nício/</w:t>
      </w:r>
      <w:r>
        <w:rPr>
          <w:rFonts w:ascii="Segoe UI" w:hAnsi="Segoe UI" w:cs="Segoe UI"/>
          <w:b/>
          <w:sz w:val="22"/>
          <w:szCs w:val="22"/>
          <w:u w:val="single"/>
        </w:rPr>
        <w:t>E</w:t>
      </w:r>
      <w:r w:rsidRPr="00B53D77">
        <w:rPr>
          <w:rFonts w:ascii="Segoe UI" w:hAnsi="Segoe UI" w:cs="Segoe UI"/>
          <w:b/>
          <w:sz w:val="22"/>
          <w:szCs w:val="22"/>
          <w:u w:val="single"/>
        </w:rPr>
        <w:t>ntrega:</w:t>
      </w:r>
      <w:r>
        <w:rPr>
          <w:rFonts w:ascii="Segoe UI" w:hAnsi="Segoe UI" w:cs="Segoe UI"/>
          <w:sz w:val="22"/>
          <w:szCs w:val="22"/>
        </w:rPr>
        <w:t xml:space="preserve"> </w:t>
      </w:r>
      <w:r w:rsidRPr="00B906E7">
        <w:rPr>
          <w:rFonts w:ascii="Segoe UI" w:hAnsi="Segoe UI" w:cs="Segoe UI"/>
          <w:sz w:val="22"/>
          <w:szCs w:val="22"/>
        </w:rPr>
        <w:t>De acordo com o Termo de Referência</w:t>
      </w:r>
      <w:r>
        <w:rPr>
          <w:rFonts w:ascii="Segoe UI" w:hAnsi="Segoe UI" w:cs="Segoe UI"/>
          <w:sz w:val="22"/>
          <w:szCs w:val="22"/>
        </w:rPr>
        <w:t>.</w:t>
      </w:r>
    </w:p>
    <w:tbl>
      <w:tblPr>
        <w:tblStyle w:val="Tabelacomgrade"/>
        <w:tblW w:w="9464" w:type="dxa"/>
        <w:tblLook w:val="04A0"/>
      </w:tblPr>
      <w:tblGrid>
        <w:gridCol w:w="3714"/>
        <w:gridCol w:w="2643"/>
        <w:gridCol w:w="3107"/>
      </w:tblGrid>
      <w:tr w:rsidR="008934E3" w:rsidRPr="00406F2A" w:rsidTr="00B62F8F">
        <w:trPr>
          <w:trHeight w:val="403"/>
        </w:trPr>
        <w:tc>
          <w:tcPr>
            <w:tcW w:w="9464" w:type="dxa"/>
            <w:gridSpan w:val="3"/>
          </w:tcPr>
          <w:p w:rsidR="008934E3" w:rsidRPr="00B906E7" w:rsidRDefault="008934E3" w:rsidP="00B62F8F">
            <w:pPr>
              <w:spacing w:before="240" w:after="240" w:line="276" w:lineRule="auto"/>
              <w:jc w:val="left"/>
              <w:rPr>
                <w:rFonts w:ascii="Segoe UI" w:hAnsi="Segoe UI" w:cs="Segoe UI"/>
                <w:sz w:val="22"/>
                <w:szCs w:val="22"/>
              </w:rPr>
            </w:pPr>
            <w:r w:rsidRPr="00B906E7">
              <w:rPr>
                <w:rFonts w:ascii="Segoe UI" w:hAnsi="Segoe UI" w:cs="Segoe UI"/>
                <w:sz w:val="22"/>
                <w:szCs w:val="22"/>
              </w:rPr>
              <w:t>DADOS BANCÁRIOS</w:t>
            </w:r>
          </w:p>
        </w:tc>
      </w:tr>
      <w:tr w:rsidR="008934E3" w:rsidRPr="00406F2A" w:rsidTr="00B62F8F">
        <w:tc>
          <w:tcPr>
            <w:tcW w:w="3714" w:type="dxa"/>
          </w:tcPr>
          <w:p w:rsidR="008934E3" w:rsidRPr="00B906E7" w:rsidRDefault="008934E3" w:rsidP="00B62F8F">
            <w:pPr>
              <w:spacing w:before="240" w:after="240" w:line="276" w:lineRule="auto"/>
              <w:jc w:val="left"/>
              <w:rPr>
                <w:rFonts w:ascii="Segoe UI" w:hAnsi="Segoe UI" w:cs="Segoe UI"/>
                <w:sz w:val="22"/>
                <w:szCs w:val="22"/>
              </w:rPr>
            </w:pPr>
            <w:r w:rsidRPr="00B906E7">
              <w:rPr>
                <w:rFonts w:ascii="Segoe UI" w:hAnsi="Segoe UI" w:cs="Segoe UI"/>
                <w:sz w:val="22"/>
                <w:szCs w:val="22"/>
              </w:rPr>
              <w:t>BANCO:</w:t>
            </w:r>
          </w:p>
        </w:tc>
        <w:tc>
          <w:tcPr>
            <w:tcW w:w="2643" w:type="dxa"/>
          </w:tcPr>
          <w:p w:rsidR="008934E3" w:rsidRPr="00B906E7" w:rsidRDefault="008934E3" w:rsidP="00B62F8F">
            <w:pPr>
              <w:spacing w:before="240" w:after="240" w:line="276" w:lineRule="auto"/>
              <w:jc w:val="left"/>
              <w:rPr>
                <w:rFonts w:ascii="Segoe UI" w:hAnsi="Segoe UI" w:cs="Segoe UI"/>
                <w:sz w:val="22"/>
                <w:szCs w:val="22"/>
              </w:rPr>
            </w:pPr>
            <w:r w:rsidRPr="00B906E7">
              <w:rPr>
                <w:rFonts w:ascii="Segoe UI" w:hAnsi="Segoe UI" w:cs="Segoe UI"/>
                <w:sz w:val="22"/>
                <w:szCs w:val="22"/>
              </w:rPr>
              <w:t>AG.</w:t>
            </w:r>
          </w:p>
        </w:tc>
        <w:tc>
          <w:tcPr>
            <w:tcW w:w="3107" w:type="dxa"/>
          </w:tcPr>
          <w:p w:rsidR="008934E3" w:rsidRPr="00B906E7" w:rsidRDefault="008934E3" w:rsidP="00B62F8F">
            <w:pPr>
              <w:spacing w:before="240" w:after="240" w:line="276" w:lineRule="auto"/>
              <w:jc w:val="left"/>
              <w:rPr>
                <w:rFonts w:ascii="Segoe UI" w:hAnsi="Segoe UI" w:cs="Segoe UI"/>
                <w:sz w:val="22"/>
                <w:szCs w:val="22"/>
              </w:rPr>
            </w:pPr>
            <w:r w:rsidRPr="00B906E7">
              <w:rPr>
                <w:rFonts w:ascii="Segoe UI" w:hAnsi="Segoe UI" w:cs="Segoe UI"/>
                <w:sz w:val="22"/>
                <w:szCs w:val="22"/>
              </w:rPr>
              <w:t>C/C.</w:t>
            </w:r>
          </w:p>
        </w:tc>
      </w:tr>
      <w:tr w:rsidR="008934E3" w:rsidRPr="00406F2A" w:rsidTr="00B62F8F">
        <w:trPr>
          <w:trHeight w:val="70"/>
        </w:trPr>
        <w:tc>
          <w:tcPr>
            <w:tcW w:w="6357" w:type="dxa"/>
            <w:gridSpan w:val="2"/>
          </w:tcPr>
          <w:p w:rsidR="008934E3" w:rsidRDefault="008934E3" w:rsidP="00B62F8F">
            <w:pPr>
              <w:spacing w:before="240" w:after="240" w:line="276" w:lineRule="auto"/>
              <w:jc w:val="left"/>
              <w:rPr>
                <w:rFonts w:ascii="Segoe UI" w:hAnsi="Segoe UI" w:cs="Segoe UI"/>
                <w:sz w:val="22"/>
                <w:szCs w:val="22"/>
              </w:rPr>
            </w:pPr>
            <w:r w:rsidRPr="00B906E7">
              <w:rPr>
                <w:rFonts w:ascii="Segoe UI" w:hAnsi="Segoe UI" w:cs="Segoe UI"/>
                <w:sz w:val="22"/>
                <w:szCs w:val="22"/>
              </w:rPr>
              <w:t xml:space="preserve">DADOS </w:t>
            </w:r>
            <w:r>
              <w:rPr>
                <w:rFonts w:ascii="Segoe UI" w:hAnsi="Segoe UI" w:cs="Segoe UI"/>
                <w:sz w:val="22"/>
                <w:szCs w:val="22"/>
              </w:rPr>
              <w:t xml:space="preserve">DO SÓCIO </w:t>
            </w:r>
            <w:r w:rsidRPr="00B906E7">
              <w:rPr>
                <w:rFonts w:ascii="Segoe UI" w:hAnsi="Segoe UI" w:cs="Segoe UI"/>
                <w:sz w:val="22"/>
                <w:szCs w:val="22"/>
              </w:rPr>
              <w:t>RESPONSÁVEL</w:t>
            </w:r>
            <w:r>
              <w:rPr>
                <w:rFonts w:ascii="Segoe UI" w:hAnsi="Segoe UI" w:cs="Segoe UI"/>
                <w:sz w:val="22"/>
                <w:szCs w:val="22"/>
              </w:rPr>
              <w:t xml:space="preserve">: </w:t>
            </w:r>
          </w:p>
          <w:p w:rsidR="008934E3" w:rsidRPr="00B906E7" w:rsidRDefault="008934E3" w:rsidP="00B62F8F">
            <w:pPr>
              <w:spacing w:before="240" w:after="240" w:line="276" w:lineRule="auto"/>
              <w:jc w:val="left"/>
              <w:rPr>
                <w:rFonts w:ascii="Segoe UI" w:hAnsi="Segoe UI" w:cs="Segoe UI"/>
                <w:sz w:val="22"/>
                <w:szCs w:val="22"/>
              </w:rPr>
            </w:pPr>
            <w:r>
              <w:rPr>
                <w:rFonts w:ascii="Segoe UI" w:hAnsi="Segoe UI" w:cs="Segoe UI"/>
                <w:sz w:val="22"/>
                <w:szCs w:val="22"/>
              </w:rPr>
              <w:t>Nome:</w:t>
            </w:r>
          </w:p>
        </w:tc>
        <w:tc>
          <w:tcPr>
            <w:tcW w:w="3107" w:type="dxa"/>
          </w:tcPr>
          <w:p w:rsidR="008934E3" w:rsidRDefault="008934E3" w:rsidP="00B62F8F">
            <w:pPr>
              <w:spacing w:before="240" w:after="240" w:line="276" w:lineRule="auto"/>
              <w:jc w:val="left"/>
              <w:rPr>
                <w:rFonts w:ascii="Segoe UI" w:hAnsi="Segoe UI" w:cs="Segoe UI"/>
                <w:sz w:val="22"/>
                <w:szCs w:val="22"/>
              </w:rPr>
            </w:pPr>
            <w:r>
              <w:rPr>
                <w:rFonts w:ascii="Segoe UI" w:hAnsi="Segoe UI" w:cs="Segoe UI"/>
                <w:sz w:val="22"/>
                <w:szCs w:val="22"/>
              </w:rPr>
              <w:t>RG:</w:t>
            </w:r>
          </w:p>
          <w:p w:rsidR="008934E3" w:rsidRPr="00B906E7" w:rsidRDefault="008934E3" w:rsidP="00B62F8F">
            <w:pPr>
              <w:spacing w:before="240" w:after="240" w:line="276" w:lineRule="auto"/>
              <w:jc w:val="left"/>
              <w:rPr>
                <w:rFonts w:ascii="Segoe UI" w:hAnsi="Segoe UI" w:cs="Segoe UI"/>
                <w:sz w:val="22"/>
                <w:szCs w:val="22"/>
              </w:rPr>
            </w:pPr>
            <w:r w:rsidRPr="00B906E7">
              <w:rPr>
                <w:rFonts w:ascii="Segoe UI" w:hAnsi="Segoe UI" w:cs="Segoe UI"/>
                <w:sz w:val="22"/>
                <w:szCs w:val="22"/>
              </w:rPr>
              <w:t>CPF.</w:t>
            </w:r>
          </w:p>
        </w:tc>
      </w:tr>
    </w:tbl>
    <w:p w:rsidR="008934E3" w:rsidRPr="004F397D" w:rsidRDefault="008934E3" w:rsidP="008934E3">
      <w:pPr>
        <w:autoSpaceDE w:val="0"/>
        <w:autoSpaceDN w:val="0"/>
        <w:adjustRightInd w:val="0"/>
        <w:spacing w:before="240" w:after="240" w:line="276" w:lineRule="auto"/>
        <w:ind w:right="-426"/>
        <w:jc w:val="both"/>
        <w:rPr>
          <w:rFonts w:ascii="Segoe UI" w:hAnsi="Segoe UI" w:cs="Segoe UI"/>
          <w:b/>
          <w:sz w:val="22"/>
          <w:szCs w:val="22"/>
          <w:u w:val="single"/>
        </w:rPr>
      </w:pPr>
      <w:r w:rsidRPr="004F397D">
        <w:rPr>
          <w:rFonts w:ascii="Segoe UI" w:hAnsi="Segoe UI" w:cs="Segoe UI"/>
          <w:b/>
          <w:sz w:val="22"/>
          <w:szCs w:val="22"/>
          <w:u w:val="single"/>
        </w:rPr>
        <w:t>DECLARAÇÕES:</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sz w:val="22"/>
          <w:szCs w:val="22"/>
        </w:rPr>
        <w:t>1.</w:t>
      </w:r>
      <w:r w:rsidRPr="00C40D57">
        <w:rPr>
          <w:rFonts w:ascii="Segoe UI" w:hAnsi="Segoe UI" w:cs="Segoe UI"/>
          <w:sz w:val="22"/>
          <w:szCs w:val="22"/>
        </w:rPr>
        <w:t xml:space="preserve"> </w:t>
      </w:r>
      <w:r w:rsidRPr="00C40D57">
        <w:rPr>
          <w:rFonts w:ascii="Segoe UI" w:hAnsi="Segoe UI" w:cs="Segoe UI"/>
          <w:i/>
          <w:iCs/>
          <w:sz w:val="22"/>
          <w:szCs w:val="22"/>
        </w:rPr>
        <w:t xml:space="preserve">Declaro para todos os fins de Direito, que recebi e li integralmente o conteúdo do Termo de Referência, relativo ao objeto descrito no cabeçalho deste formulário. Portanto, estou ciente de que o (s) orçamento (s) enviado (s) por esta empresa está estritamente adequado a todas as exigências e condições de contratação de prestação de serviço e/ou </w:t>
      </w:r>
      <w:proofErr w:type="gramStart"/>
      <w:r w:rsidRPr="00C40D57">
        <w:rPr>
          <w:rFonts w:ascii="Segoe UI" w:hAnsi="Segoe UI" w:cs="Segoe UI"/>
          <w:i/>
          <w:iCs/>
          <w:sz w:val="22"/>
          <w:szCs w:val="22"/>
        </w:rPr>
        <w:t>fornecimento ali clausuladas, especialmente no que diz respeito a quantidades, unidades, especificações técnicas, forma de apresentação, metodologias e regras de execução, documentações e demais obrigações exigidas</w:t>
      </w:r>
      <w:proofErr w:type="gramEnd"/>
      <w:r w:rsidRPr="00C40D57">
        <w:rPr>
          <w:rFonts w:ascii="Segoe UI" w:hAnsi="Segoe UI" w:cs="Segoe UI"/>
          <w:i/>
          <w:iCs/>
          <w:sz w:val="22"/>
          <w:szCs w:val="22"/>
        </w:rPr>
        <w:t>. Além disso, estão inclusas todas as despesas com materiais e equipamentos, mão de obra, transportes, encargos sociais, ferramentas e seguros, to</w:t>
      </w:r>
      <w:r w:rsidRPr="00C40D57">
        <w:rPr>
          <w:rFonts w:ascii="Segoe UI" w:hAnsi="Segoe UI" w:cs="Segoe UI"/>
          <w:i/>
          <w:iCs/>
          <w:color w:val="000000"/>
          <w:sz w:val="22"/>
          <w:szCs w:val="22"/>
        </w:rPr>
        <w:t>dos os tributos incidentes e demais encargos, enfim, todos os custos diretos e indiretos necessários à execução completa dos fornecimentos discriminados e especificações técnicas</w:t>
      </w:r>
      <w:r w:rsidRPr="00C40D57">
        <w:rPr>
          <w:rFonts w:ascii="Segoe UI" w:hAnsi="Segoe UI" w:cs="Segoe UI"/>
          <w:color w:val="000000"/>
          <w:sz w:val="22"/>
          <w:szCs w:val="22"/>
        </w:rPr>
        <w:t>.</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color w:val="000000"/>
          <w:sz w:val="22"/>
          <w:szCs w:val="22"/>
        </w:rPr>
        <w:t>2.</w:t>
      </w:r>
      <w:r w:rsidRPr="00C40D57">
        <w:rPr>
          <w:rFonts w:ascii="Segoe UI" w:hAnsi="Segoe UI" w:cs="Segoe UI"/>
          <w:color w:val="000000"/>
          <w:sz w:val="22"/>
          <w:szCs w:val="22"/>
        </w:rPr>
        <w:t xml:space="preserve"> </w:t>
      </w:r>
      <w:r w:rsidRPr="00C40D57">
        <w:rPr>
          <w:rFonts w:ascii="Segoe UI" w:hAnsi="Segoe UI" w:cs="Segoe UI"/>
          <w:i/>
          <w:iCs/>
          <w:color w:val="000000"/>
          <w:sz w:val="22"/>
          <w:szCs w:val="22"/>
        </w:rPr>
        <w:t>Declaro, ainda, que se houver alguma incorreção no referido documento (Termo de Referência), seja de ordem técnica ou de restrição no mercado específico de comercialização dos materiais e/ou serviços a serem contratados, que inviabilize ou prejudique o correto fornecimento ou a prestação dos serviços, comunicarei imediatamente através de e-mail de contato, para que a Administração possa tomar as devidas providências de saneamento ou justificar a adoção da questionada medida</w:t>
      </w:r>
      <w:r w:rsidRPr="00C40D57">
        <w:rPr>
          <w:rFonts w:ascii="Segoe UI" w:hAnsi="Segoe UI" w:cs="Segoe UI"/>
          <w:color w:val="000000"/>
          <w:sz w:val="22"/>
          <w:szCs w:val="22"/>
        </w:rPr>
        <w:t>.</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color w:val="000000"/>
          <w:sz w:val="22"/>
          <w:szCs w:val="22"/>
        </w:rPr>
        <w:t>3.</w:t>
      </w:r>
      <w:r w:rsidRPr="00C40D57">
        <w:rPr>
          <w:rFonts w:ascii="Segoe UI" w:hAnsi="Segoe UI" w:cs="Segoe UI"/>
          <w:color w:val="000000"/>
          <w:sz w:val="22"/>
          <w:szCs w:val="22"/>
        </w:rPr>
        <w:t xml:space="preserve"> Declaro que não emprego menor de dezoito anos em trabalho noturno, perigoso ou insalubre em cumprimento ao disposto no inciso XXXIII, art. 7º da Constituição Federal de 1988 e no art. 68, VI, da Lei 14.133/2021.</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444444"/>
          <w:sz w:val="22"/>
          <w:szCs w:val="22"/>
        </w:rPr>
      </w:pPr>
      <w:r w:rsidRPr="00C40D57">
        <w:rPr>
          <w:rFonts w:ascii="Segoe UI" w:hAnsi="Segoe UI" w:cs="Segoe UI"/>
          <w:b/>
          <w:color w:val="000000"/>
          <w:sz w:val="22"/>
          <w:szCs w:val="22"/>
        </w:rPr>
        <w:t>4.</w:t>
      </w:r>
      <w:r w:rsidRPr="00C40D57">
        <w:rPr>
          <w:rFonts w:ascii="Segoe UI" w:hAnsi="Segoe UI" w:cs="Segoe UI"/>
          <w:color w:val="000000"/>
          <w:sz w:val="22"/>
          <w:szCs w:val="22"/>
        </w:rPr>
        <w:t xml:space="preserve"> </w:t>
      </w:r>
      <w:proofErr w:type="gramStart"/>
      <w:r w:rsidRPr="00C40D57">
        <w:rPr>
          <w:rFonts w:ascii="Segoe UI" w:hAnsi="Segoe UI" w:cs="Segoe UI"/>
          <w:color w:val="000000"/>
          <w:sz w:val="22"/>
          <w:szCs w:val="22"/>
        </w:rPr>
        <w:t>Me comprometo</w:t>
      </w:r>
      <w:proofErr w:type="gramEnd"/>
      <w:r w:rsidRPr="00C40D57">
        <w:rPr>
          <w:rFonts w:ascii="Segoe UI" w:hAnsi="Segoe UI" w:cs="Segoe UI"/>
          <w:color w:val="000000"/>
          <w:sz w:val="22"/>
          <w:szCs w:val="22"/>
        </w:rPr>
        <w:t xml:space="preserve"> a cumprir as obrigações relativas à reserva de cargos prevista em lei, bem como em outras normas específicas, para pessoa com deficiência, para reabilitado da Previdência Social ou para aprendiz, sob pena de extinção do contrato, conforme o disposto no art. 137, IX, da Lei 14.133/2021</w:t>
      </w:r>
      <w:r w:rsidRPr="00C40D57">
        <w:rPr>
          <w:rFonts w:ascii="Segoe UI" w:hAnsi="Segoe UI" w:cs="Segoe UI"/>
          <w:color w:val="444444"/>
          <w:sz w:val="22"/>
          <w:szCs w:val="22"/>
        </w:rPr>
        <w:t>.</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color w:val="000000"/>
          <w:sz w:val="22"/>
          <w:szCs w:val="22"/>
        </w:rPr>
        <w:lastRenderedPageBreak/>
        <w:t>5.</w:t>
      </w:r>
      <w:r w:rsidRPr="00C40D57">
        <w:rPr>
          <w:rFonts w:ascii="Segoe UI" w:hAnsi="Segoe UI" w:cs="Segoe UI"/>
          <w:color w:val="000000"/>
          <w:sz w:val="22"/>
          <w:szCs w:val="22"/>
        </w:rPr>
        <w:t xml:space="preserve"> Observações: É obrigatória a emissão de Nota Fiscal Eletrônica para qualquer operação destinada a Órgãos Públicos, independentemente do ramo de atividade exercida. (Art. 7º, III da Decisão Normativa CAT-17, de 24-11-2009).</w:t>
      </w:r>
    </w:p>
    <w:p w:rsidR="008934E3" w:rsidRPr="00C40D57" w:rsidRDefault="008934E3" w:rsidP="008934E3">
      <w:pPr>
        <w:spacing w:before="240" w:after="240" w:line="276" w:lineRule="auto"/>
        <w:rPr>
          <w:rFonts w:ascii="Segoe UI" w:hAnsi="Segoe UI" w:cs="Segoe UI"/>
          <w:b/>
          <w:sz w:val="24"/>
          <w:szCs w:val="24"/>
        </w:rPr>
      </w:pPr>
      <w:r w:rsidRPr="00C40D57">
        <w:rPr>
          <w:rFonts w:ascii="Segoe UI" w:hAnsi="Segoe UI" w:cs="Segoe UI"/>
          <w:b/>
          <w:sz w:val="24"/>
          <w:szCs w:val="24"/>
        </w:rPr>
        <w:t>RESPONSÁVEL PELO ENVIO DA PROPOSTA</w:t>
      </w:r>
    </w:p>
    <w:tbl>
      <w:tblPr>
        <w:tblStyle w:val="Tabelacomgrade"/>
        <w:tblW w:w="9464" w:type="dxa"/>
        <w:tblLook w:val="04A0"/>
      </w:tblPr>
      <w:tblGrid>
        <w:gridCol w:w="9464"/>
      </w:tblGrid>
      <w:tr w:rsidR="008934E3" w:rsidRPr="00C40D57" w:rsidTr="00B62F8F">
        <w:trPr>
          <w:trHeight w:val="290"/>
        </w:trPr>
        <w:tc>
          <w:tcPr>
            <w:tcW w:w="9464" w:type="dxa"/>
          </w:tcPr>
          <w:p w:rsidR="008934E3" w:rsidRPr="00C40D57" w:rsidRDefault="008934E3" w:rsidP="00B62F8F">
            <w:pPr>
              <w:spacing w:before="240" w:after="240" w:line="276" w:lineRule="auto"/>
              <w:rPr>
                <w:rFonts w:ascii="Segoe UI" w:hAnsi="Segoe UI" w:cs="Segoe UI"/>
                <w:sz w:val="24"/>
                <w:szCs w:val="24"/>
              </w:rPr>
            </w:pPr>
            <w:r w:rsidRPr="00C40D57">
              <w:rPr>
                <w:rFonts w:ascii="Segoe UI" w:hAnsi="Segoe UI" w:cs="Segoe UI"/>
                <w:sz w:val="24"/>
                <w:szCs w:val="24"/>
              </w:rPr>
              <w:t>NOME:</w:t>
            </w:r>
          </w:p>
        </w:tc>
      </w:tr>
      <w:tr w:rsidR="008934E3" w:rsidRPr="00C40D57" w:rsidTr="00B62F8F">
        <w:tc>
          <w:tcPr>
            <w:tcW w:w="9464" w:type="dxa"/>
          </w:tcPr>
          <w:p w:rsidR="008934E3" w:rsidRPr="00C40D57" w:rsidRDefault="008934E3" w:rsidP="00B62F8F">
            <w:pPr>
              <w:spacing w:before="240" w:after="240" w:line="276" w:lineRule="auto"/>
              <w:rPr>
                <w:rFonts w:ascii="Segoe UI" w:hAnsi="Segoe UI" w:cs="Segoe UI"/>
                <w:sz w:val="24"/>
                <w:szCs w:val="24"/>
              </w:rPr>
            </w:pPr>
            <w:r w:rsidRPr="00C40D57">
              <w:rPr>
                <w:rFonts w:ascii="Segoe UI" w:hAnsi="Segoe UI" w:cs="Segoe UI"/>
                <w:sz w:val="24"/>
                <w:szCs w:val="24"/>
              </w:rPr>
              <w:t>CPF:</w:t>
            </w:r>
          </w:p>
        </w:tc>
      </w:tr>
      <w:tr w:rsidR="008934E3" w:rsidRPr="00C40D57" w:rsidTr="00B62F8F">
        <w:tc>
          <w:tcPr>
            <w:tcW w:w="9464" w:type="dxa"/>
          </w:tcPr>
          <w:p w:rsidR="008934E3" w:rsidRPr="00C40D57" w:rsidRDefault="008934E3" w:rsidP="00B62F8F">
            <w:pPr>
              <w:spacing w:before="240" w:after="240" w:line="276" w:lineRule="auto"/>
              <w:rPr>
                <w:rFonts w:ascii="Segoe UI" w:hAnsi="Segoe UI" w:cs="Segoe UI"/>
                <w:sz w:val="24"/>
                <w:szCs w:val="24"/>
              </w:rPr>
            </w:pPr>
            <w:r w:rsidRPr="00C40D57">
              <w:rPr>
                <w:rFonts w:ascii="Segoe UI" w:hAnsi="Segoe UI" w:cs="Segoe UI"/>
                <w:sz w:val="24"/>
                <w:szCs w:val="24"/>
              </w:rPr>
              <w:t>CARGO / FUNÇÃO:</w:t>
            </w:r>
          </w:p>
        </w:tc>
      </w:tr>
      <w:tr w:rsidR="008934E3" w:rsidRPr="00C40D57" w:rsidTr="00B62F8F">
        <w:trPr>
          <w:trHeight w:val="70"/>
        </w:trPr>
        <w:tc>
          <w:tcPr>
            <w:tcW w:w="9464" w:type="dxa"/>
          </w:tcPr>
          <w:p w:rsidR="008934E3" w:rsidRPr="00C40D57" w:rsidRDefault="008934E3" w:rsidP="00B62F8F">
            <w:pPr>
              <w:spacing w:before="240" w:after="240" w:line="276" w:lineRule="auto"/>
              <w:rPr>
                <w:rFonts w:ascii="Segoe UI" w:hAnsi="Segoe UI" w:cs="Segoe UI"/>
                <w:sz w:val="24"/>
                <w:szCs w:val="24"/>
              </w:rPr>
            </w:pPr>
            <w:r w:rsidRPr="00C40D57">
              <w:rPr>
                <w:rFonts w:ascii="Segoe UI" w:hAnsi="Segoe UI" w:cs="Segoe UI"/>
                <w:sz w:val="24"/>
                <w:szCs w:val="24"/>
              </w:rPr>
              <w:t>E-MAIL:</w:t>
            </w:r>
          </w:p>
        </w:tc>
      </w:tr>
      <w:tr w:rsidR="008934E3" w:rsidRPr="00C40D57" w:rsidTr="00B62F8F">
        <w:tc>
          <w:tcPr>
            <w:tcW w:w="9464" w:type="dxa"/>
          </w:tcPr>
          <w:p w:rsidR="008934E3" w:rsidRPr="00C40D57" w:rsidRDefault="008934E3" w:rsidP="00B62F8F">
            <w:pPr>
              <w:spacing w:before="240" w:after="240" w:line="276" w:lineRule="auto"/>
              <w:rPr>
                <w:rFonts w:ascii="Segoe UI" w:hAnsi="Segoe UI" w:cs="Segoe UI"/>
                <w:sz w:val="24"/>
                <w:szCs w:val="24"/>
              </w:rPr>
            </w:pPr>
            <w:r w:rsidRPr="00C40D57">
              <w:rPr>
                <w:rFonts w:ascii="Segoe UI" w:hAnsi="Segoe UI" w:cs="Segoe UI"/>
                <w:sz w:val="24"/>
                <w:szCs w:val="24"/>
              </w:rPr>
              <w:t>TELEFONE:</w:t>
            </w:r>
          </w:p>
        </w:tc>
      </w:tr>
    </w:tbl>
    <w:p w:rsidR="008934E3" w:rsidRDefault="008934E3" w:rsidP="008934E3">
      <w:pPr>
        <w:rPr>
          <w:szCs w:val="22"/>
        </w:rPr>
      </w:pPr>
    </w:p>
    <w:p w:rsidR="008934E3"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r>
        <w:rPr>
          <w:rFonts w:ascii="Segoe UI" w:hAnsi="Segoe UI" w:cs="Segoe UI"/>
          <w:b/>
          <w:sz w:val="22"/>
          <w:szCs w:val="22"/>
        </w:rPr>
        <w:t>Data</w:t>
      </w:r>
    </w:p>
    <w:p w:rsidR="008934E3" w:rsidRPr="00C40D57"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r w:rsidRPr="00C40D57">
        <w:rPr>
          <w:rFonts w:ascii="Segoe UI" w:hAnsi="Segoe UI" w:cs="Segoe UI"/>
          <w:b/>
          <w:sz w:val="22"/>
          <w:szCs w:val="22"/>
        </w:rPr>
        <w:t xml:space="preserve">Assinatura </w:t>
      </w:r>
    </w:p>
    <w:bookmarkEnd w:id="0"/>
    <w:p w:rsidR="008934E3" w:rsidRDefault="008934E3" w:rsidP="008934E3">
      <w:pPr>
        <w:jc w:val="center"/>
        <w:rPr>
          <w:rFonts w:ascii="Segoe UI" w:hAnsi="Segoe UI" w:cs="Segoe UI"/>
          <w:b/>
          <w:sz w:val="22"/>
          <w:szCs w:val="22"/>
        </w:rPr>
      </w:pPr>
    </w:p>
    <w:sectPr w:rsidR="008934E3" w:rsidSect="00893FF5">
      <w:headerReference w:type="default" r:id="rId9"/>
      <w:footerReference w:type="default" r:id="rId10"/>
      <w:pgSz w:w="11906" w:h="16838"/>
      <w:pgMar w:top="1417" w:right="1700"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75ED" w:rsidRDefault="002975ED" w:rsidP="009A2EC9">
      <w:r>
        <w:separator/>
      </w:r>
    </w:p>
  </w:endnote>
  <w:endnote w:type="continuationSeparator" w:id="0">
    <w:p w:rsidR="002975ED" w:rsidRDefault="002975ED" w:rsidP="009A2E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78016"/>
      <w:docPartObj>
        <w:docPartGallery w:val="Page Numbers (Bottom of Page)"/>
        <w:docPartUnique/>
      </w:docPartObj>
    </w:sdtPr>
    <w:sdtContent>
      <w:p w:rsidR="00D90ED4" w:rsidRDefault="002078B9">
        <w:pPr>
          <w:pStyle w:val="Rodap"/>
          <w:jc w:val="right"/>
        </w:pPr>
        <w:r>
          <w:rPr>
            <w:noProof/>
            <w:lang w:eastAsia="pt-BR"/>
          </w:rPr>
          <w:drawing>
            <wp:anchor distT="0" distB="0" distL="114300" distR="114300" simplePos="0" relativeHeight="251661312" behindDoc="1" locked="0" layoutInCell="1" allowOverlap="1">
              <wp:simplePos x="0" y="0"/>
              <wp:positionH relativeFrom="margin">
                <wp:posOffset>4406265</wp:posOffset>
              </wp:positionH>
              <wp:positionV relativeFrom="paragraph">
                <wp:posOffset>-82550</wp:posOffset>
              </wp:positionV>
              <wp:extent cx="2056130" cy="847725"/>
              <wp:effectExtent l="19050" t="0" r="1270" b="0"/>
              <wp:wrapTight wrapText="bothSides">
                <wp:wrapPolygon edited="0">
                  <wp:start x="-200" y="0"/>
                  <wp:lineTo x="-200" y="21357"/>
                  <wp:lineTo x="21613" y="21357"/>
                  <wp:lineTo x="21613" y="0"/>
                  <wp:lineTo x="-200" y="0"/>
                </wp:wrapPolygon>
              </wp:wrapTight>
              <wp:docPr id="2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6885" t="86241" b="4117"/>
                      <a:stretch>
                        <a:fillRect/>
                      </a:stretch>
                    </pic:blipFill>
                    <pic:spPr>
                      <a:xfrm>
                        <a:off x="0" y="0"/>
                        <a:ext cx="2056130" cy="847725"/>
                      </a:xfrm>
                      <a:prstGeom prst="rect">
                        <a:avLst/>
                      </a:prstGeom>
                    </pic:spPr>
                  </pic:pic>
                </a:graphicData>
              </a:graphic>
            </wp:anchor>
          </w:drawing>
        </w:r>
        <w:r w:rsidRPr="002078B9">
          <w:rPr>
            <w:noProof/>
            <w:lang w:eastAsia="pt-BR"/>
          </w:rPr>
          <w:drawing>
            <wp:anchor distT="0" distB="0" distL="114300" distR="114300" simplePos="0" relativeHeight="251662336" behindDoc="1" locked="0" layoutInCell="1" allowOverlap="1">
              <wp:simplePos x="0" y="0"/>
              <wp:positionH relativeFrom="margin">
                <wp:posOffset>-1061085</wp:posOffset>
              </wp:positionH>
              <wp:positionV relativeFrom="paragraph">
                <wp:posOffset>-63500</wp:posOffset>
              </wp:positionV>
              <wp:extent cx="2457450" cy="809625"/>
              <wp:effectExtent l="19050" t="0" r="0" b="0"/>
              <wp:wrapTight wrapText="bothSides">
                <wp:wrapPolygon edited="0">
                  <wp:start x="-167" y="0"/>
                  <wp:lineTo x="-167" y="21346"/>
                  <wp:lineTo x="21600" y="21346"/>
                  <wp:lineTo x="21600" y="0"/>
                  <wp:lineTo x="-167" y="0"/>
                </wp:wrapPolygon>
              </wp:wrapTight>
              <wp:docPr id="2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86999" r="60421" b="3792"/>
                      <a:stretch>
                        <a:fillRect/>
                      </a:stretch>
                    </pic:blipFill>
                    <pic:spPr>
                      <a:xfrm>
                        <a:off x="0" y="0"/>
                        <a:ext cx="2457450" cy="809625"/>
                      </a:xfrm>
                      <a:prstGeom prst="rect">
                        <a:avLst/>
                      </a:prstGeom>
                    </pic:spPr>
                  </pic:pic>
                </a:graphicData>
              </a:graphic>
            </wp:anchor>
          </w:drawing>
        </w:r>
        <w:fldSimple w:instr=" PAGE   \* MERGEFORMAT ">
          <w:r w:rsidR="003E5978">
            <w:rPr>
              <w:noProof/>
            </w:rPr>
            <w:t>2</w:t>
          </w:r>
        </w:fldSimple>
        <w:r w:rsidR="00494187">
          <w:t xml:space="preserve"> de </w:t>
        </w:r>
        <w:proofErr w:type="gramStart"/>
        <w:r w:rsidR="00D82DE8">
          <w:t>7</w:t>
        </w:r>
        <w:proofErr w:type="gramEnd"/>
      </w:p>
    </w:sdtContent>
  </w:sdt>
  <w:p w:rsidR="00D90ED4" w:rsidRDefault="00D90ED4">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75ED" w:rsidRDefault="002975ED" w:rsidP="009A2EC9">
      <w:r>
        <w:separator/>
      </w:r>
    </w:p>
  </w:footnote>
  <w:footnote w:type="continuationSeparator" w:id="0">
    <w:p w:rsidR="002975ED" w:rsidRDefault="002975ED" w:rsidP="009A2E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ED4" w:rsidRDefault="002078B9">
    <w:pPr>
      <w:pStyle w:val="Cabealho"/>
      <w:rPr>
        <w:noProof/>
        <w:lang w:eastAsia="pt-BR"/>
      </w:rPr>
    </w:pPr>
    <w:r w:rsidRPr="002078B9">
      <w:rPr>
        <w:noProof/>
        <w:lang w:eastAsia="pt-BR"/>
      </w:rPr>
      <w:drawing>
        <wp:anchor distT="0" distB="0" distL="114300" distR="114300" simplePos="0" relativeHeight="251659264" behindDoc="0" locked="0" layoutInCell="1" allowOverlap="1">
          <wp:simplePos x="0" y="0"/>
          <wp:positionH relativeFrom="margin">
            <wp:posOffset>-927735</wp:posOffset>
          </wp:positionH>
          <wp:positionV relativeFrom="paragraph">
            <wp:posOffset>-354330</wp:posOffset>
          </wp:positionV>
          <wp:extent cx="1266825" cy="923925"/>
          <wp:effectExtent l="19050" t="0" r="9525" b="0"/>
          <wp:wrapNone/>
          <wp:docPr id="2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stretch>
                    <a:fillRect/>
                  </a:stretch>
                </pic:blipFill>
                <pic:spPr>
                  <a:xfrm>
                    <a:off x="0" y="0"/>
                    <a:ext cx="1266825" cy="923925"/>
                  </a:xfrm>
                  <a:prstGeom prst="rect">
                    <a:avLst/>
                  </a:prstGeom>
                </pic:spPr>
              </pic:pic>
            </a:graphicData>
          </a:graphic>
        </wp:anchor>
      </w:drawing>
    </w:r>
  </w:p>
  <w:p w:rsidR="002078B9" w:rsidRDefault="002078B9">
    <w:pPr>
      <w:pStyle w:val="Cabealho"/>
      <w:rPr>
        <w:noProof/>
        <w:lang w:eastAsia="pt-BR"/>
      </w:rPr>
    </w:pPr>
  </w:p>
  <w:p w:rsidR="002078B9" w:rsidRDefault="002078B9">
    <w:pPr>
      <w:pStyle w:val="Cabealho"/>
      <w:rPr>
        <w:noProof/>
        <w:lang w:eastAsia="pt-BR"/>
      </w:rPr>
    </w:pPr>
  </w:p>
  <w:p w:rsidR="002078B9" w:rsidRDefault="002078B9">
    <w:pPr>
      <w:pStyle w:val="Cabealho"/>
      <w:rPr>
        <w:noProof/>
        <w:lang w:eastAsia="pt-BR"/>
      </w:rPr>
    </w:pPr>
  </w:p>
  <w:p w:rsidR="002078B9" w:rsidRDefault="002078B9">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04E03717"/>
    <w:multiLevelType w:val="multilevel"/>
    <w:tmpl w:val="623E51A0"/>
    <w:lvl w:ilvl="0">
      <w:start w:val="7"/>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2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67E47EF"/>
    <w:multiLevelType w:val="hybridMultilevel"/>
    <w:tmpl w:val="2FECBC96"/>
    <w:lvl w:ilvl="0" w:tplc="5E54220C">
      <w:start w:val="1"/>
      <w:numFmt w:val="decimal"/>
      <w:lvlText w:val="%1."/>
      <w:lvlJc w:val="left"/>
      <w:pPr>
        <w:tabs>
          <w:tab w:val="num" w:pos="720"/>
        </w:tabs>
        <w:ind w:left="720" w:hanging="360"/>
      </w:pPr>
      <w:rPr>
        <w:rFonts w:hint="default"/>
      </w:rPr>
    </w:lvl>
    <w:lvl w:ilvl="1" w:tplc="9D3EC426">
      <w:numFmt w:val="none"/>
      <w:lvlText w:val=""/>
      <w:lvlJc w:val="left"/>
      <w:pPr>
        <w:tabs>
          <w:tab w:val="num" w:pos="360"/>
        </w:tabs>
      </w:pPr>
    </w:lvl>
    <w:lvl w:ilvl="2" w:tplc="961E9752">
      <w:numFmt w:val="none"/>
      <w:lvlText w:val=""/>
      <w:lvlJc w:val="left"/>
      <w:pPr>
        <w:tabs>
          <w:tab w:val="num" w:pos="360"/>
        </w:tabs>
      </w:pPr>
    </w:lvl>
    <w:lvl w:ilvl="3" w:tplc="89CA746A">
      <w:numFmt w:val="none"/>
      <w:lvlText w:val=""/>
      <w:lvlJc w:val="left"/>
      <w:pPr>
        <w:tabs>
          <w:tab w:val="num" w:pos="360"/>
        </w:tabs>
      </w:pPr>
    </w:lvl>
    <w:lvl w:ilvl="4" w:tplc="8CC04A78">
      <w:numFmt w:val="none"/>
      <w:lvlText w:val=""/>
      <w:lvlJc w:val="left"/>
      <w:pPr>
        <w:tabs>
          <w:tab w:val="num" w:pos="360"/>
        </w:tabs>
      </w:pPr>
    </w:lvl>
    <w:lvl w:ilvl="5" w:tplc="7578D610">
      <w:numFmt w:val="none"/>
      <w:lvlText w:val=""/>
      <w:lvlJc w:val="left"/>
      <w:pPr>
        <w:tabs>
          <w:tab w:val="num" w:pos="360"/>
        </w:tabs>
      </w:pPr>
    </w:lvl>
    <w:lvl w:ilvl="6" w:tplc="B8B8DC58">
      <w:numFmt w:val="none"/>
      <w:lvlText w:val=""/>
      <w:lvlJc w:val="left"/>
      <w:pPr>
        <w:tabs>
          <w:tab w:val="num" w:pos="360"/>
        </w:tabs>
      </w:pPr>
    </w:lvl>
    <w:lvl w:ilvl="7" w:tplc="B79EB1D0">
      <w:numFmt w:val="none"/>
      <w:lvlText w:val=""/>
      <w:lvlJc w:val="left"/>
      <w:pPr>
        <w:tabs>
          <w:tab w:val="num" w:pos="360"/>
        </w:tabs>
      </w:pPr>
    </w:lvl>
    <w:lvl w:ilvl="8" w:tplc="1850FC34">
      <w:numFmt w:val="none"/>
      <w:lvlText w:val=""/>
      <w:lvlJc w:val="left"/>
      <w:pPr>
        <w:tabs>
          <w:tab w:val="num" w:pos="360"/>
        </w:tabs>
      </w:pPr>
    </w:lvl>
  </w:abstractNum>
  <w:abstractNum w:abstractNumId="3">
    <w:nsid w:val="0C04325A"/>
    <w:multiLevelType w:val="multilevel"/>
    <w:tmpl w:val="A53A4016"/>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13CA6735"/>
    <w:multiLevelType w:val="multilevel"/>
    <w:tmpl w:val="519EA2DC"/>
    <w:lvl w:ilvl="0">
      <w:start w:val="10"/>
      <w:numFmt w:val="decimal"/>
      <w:lvlText w:val="%1."/>
      <w:lvlJc w:val="left"/>
      <w:pPr>
        <w:ind w:left="840" w:hanging="840"/>
      </w:pPr>
      <w:rPr>
        <w:rFonts w:hint="default"/>
      </w:rPr>
    </w:lvl>
    <w:lvl w:ilvl="1">
      <w:start w:val="1"/>
      <w:numFmt w:val="decimal"/>
      <w:lvlText w:val="%1.%2."/>
      <w:lvlJc w:val="left"/>
      <w:pPr>
        <w:ind w:left="840" w:hanging="840"/>
      </w:pPr>
      <w:rPr>
        <w:rFonts w:hint="default"/>
      </w:rPr>
    </w:lvl>
    <w:lvl w:ilvl="2">
      <w:start w:val="3"/>
      <w:numFmt w:val="decimal"/>
      <w:lvlText w:val="%1.%2.%3."/>
      <w:lvlJc w:val="left"/>
      <w:pPr>
        <w:ind w:left="840" w:hanging="840"/>
      </w:pPr>
      <w:rPr>
        <w:rFonts w:hint="default"/>
      </w:rPr>
    </w:lvl>
    <w:lvl w:ilvl="3">
      <w:start w:val="5"/>
      <w:numFmt w:val="decimal"/>
      <w:lvlText w:val="%1.%2.%3.%4."/>
      <w:lvlJc w:val="left"/>
      <w:pPr>
        <w:ind w:left="840" w:hanging="84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7DE5C59"/>
    <w:multiLevelType w:val="hybridMultilevel"/>
    <w:tmpl w:val="3642E6F4"/>
    <w:lvl w:ilvl="0" w:tplc="E49A9CFC">
      <w:start w:val="1"/>
      <w:numFmt w:val="upperLetter"/>
      <w:lvlText w:val="%1."/>
      <w:lvlJc w:val="left"/>
      <w:pPr>
        <w:ind w:left="720" w:hanging="360"/>
      </w:pPr>
      <w:rPr>
        <w:rFonts w:cs="Times New Roman"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19FB69FA"/>
    <w:multiLevelType w:val="hybridMultilevel"/>
    <w:tmpl w:val="14508026"/>
    <w:lvl w:ilvl="0" w:tplc="74B00160">
      <w:start w:val="1"/>
      <w:numFmt w:val="bullet"/>
      <w:suff w:val="space"/>
      <w:lvlText w:val=""/>
      <w:lvlJc w:val="left"/>
      <w:pPr>
        <w:ind w:left="1701" w:firstLine="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7">
    <w:nsid w:val="20A33E64"/>
    <w:multiLevelType w:val="hybridMultilevel"/>
    <w:tmpl w:val="5370795C"/>
    <w:lvl w:ilvl="0" w:tplc="E3D64304">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8">
    <w:nsid w:val="211317AA"/>
    <w:multiLevelType w:val="singleLevel"/>
    <w:tmpl w:val="04160001"/>
    <w:lvl w:ilvl="0">
      <w:start w:val="1"/>
      <w:numFmt w:val="bullet"/>
      <w:lvlText w:val=""/>
      <w:lvlJc w:val="left"/>
      <w:pPr>
        <w:ind w:left="720" w:hanging="360"/>
      </w:pPr>
      <w:rPr>
        <w:rFonts w:ascii="Symbol" w:hAnsi="Symbol" w:hint="default"/>
      </w:rPr>
    </w:lvl>
  </w:abstractNum>
  <w:abstractNum w:abstractNumId="9">
    <w:nsid w:val="21FE34B4"/>
    <w:multiLevelType w:val="hybridMultilevel"/>
    <w:tmpl w:val="18002BC2"/>
    <w:lvl w:ilvl="0" w:tplc="112E7786">
      <w:numFmt w:val="bullet"/>
      <w:lvlText w:val="-"/>
      <w:lvlJc w:val="left"/>
      <w:pPr>
        <w:ind w:left="1553" w:hanging="95"/>
      </w:pPr>
      <w:rPr>
        <w:rFonts w:ascii="Calibri" w:eastAsia="Calibri" w:hAnsi="Calibri" w:cs="Calibri" w:hint="default"/>
        <w:b w:val="0"/>
        <w:bCs w:val="0"/>
        <w:i w:val="0"/>
        <w:iCs w:val="0"/>
        <w:spacing w:val="0"/>
        <w:w w:val="101"/>
        <w:sz w:val="19"/>
        <w:szCs w:val="19"/>
        <w:lang w:val="pt-PT" w:eastAsia="en-US" w:bidi="ar-SA"/>
      </w:rPr>
    </w:lvl>
    <w:lvl w:ilvl="1" w:tplc="BE82FEEC">
      <w:numFmt w:val="bullet"/>
      <w:lvlText w:val="•"/>
      <w:lvlJc w:val="left"/>
      <w:pPr>
        <w:ind w:left="2460" w:hanging="95"/>
      </w:pPr>
      <w:rPr>
        <w:rFonts w:hint="default"/>
        <w:lang w:val="pt-PT" w:eastAsia="en-US" w:bidi="ar-SA"/>
      </w:rPr>
    </w:lvl>
    <w:lvl w:ilvl="2" w:tplc="472CEFF0">
      <w:numFmt w:val="bullet"/>
      <w:lvlText w:val="•"/>
      <w:lvlJc w:val="left"/>
      <w:pPr>
        <w:ind w:left="3361" w:hanging="95"/>
      </w:pPr>
      <w:rPr>
        <w:rFonts w:hint="default"/>
        <w:lang w:val="pt-PT" w:eastAsia="en-US" w:bidi="ar-SA"/>
      </w:rPr>
    </w:lvl>
    <w:lvl w:ilvl="3" w:tplc="4B7C32E8">
      <w:numFmt w:val="bullet"/>
      <w:lvlText w:val="•"/>
      <w:lvlJc w:val="left"/>
      <w:pPr>
        <w:ind w:left="4261" w:hanging="95"/>
      </w:pPr>
      <w:rPr>
        <w:rFonts w:hint="default"/>
        <w:lang w:val="pt-PT" w:eastAsia="en-US" w:bidi="ar-SA"/>
      </w:rPr>
    </w:lvl>
    <w:lvl w:ilvl="4" w:tplc="7A0A615E">
      <w:numFmt w:val="bullet"/>
      <w:lvlText w:val="•"/>
      <w:lvlJc w:val="left"/>
      <w:pPr>
        <w:ind w:left="5162" w:hanging="95"/>
      </w:pPr>
      <w:rPr>
        <w:rFonts w:hint="default"/>
        <w:lang w:val="pt-PT" w:eastAsia="en-US" w:bidi="ar-SA"/>
      </w:rPr>
    </w:lvl>
    <w:lvl w:ilvl="5" w:tplc="A89C0382">
      <w:numFmt w:val="bullet"/>
      <w:lvlText w:val="•"/>
      <w:lvlJc w:val="left"/>
      <w:pPr>
        <w:ind w:left="6062" w:hanging="95"/>
      </w:pPr>
      <w:rPr>
        <w:rFonts w:hint="default"/>
        <w:lang w:val="pt-PT" w:eastAsia="en-US" w:bidi="ar-SA"/>
      </w:rPr>
    </w:lvl>
    <w:lvl w:ilvl="6" w:tplc="F48E78B4">
      <w:numFmt w:val="bullet"/>
      <w:lvlText w:val="•"/>
      <w:lvlJc w:val="left"/>
      <w:pPr>
        <w:ind w:left="6963" w:hanging="95"/>
      </w:pPr>
      <w:rPr>
        <w:rFonts w:hint="default"/>
        <w:lang w:val="pt-PT" w:eastAsia="en-US" w:bidi="ar-SA"/>
      </w:rPr>
    </w:lvl>
    <w:lvl w:ilvl="7" w:tplc="0E24C2A2">
      <w:numFmt w:val="bullet"/>
      <w:lvlText w:val="•"/>
      <w:lvlJc w:val="left"/>
      <w:pPr>
        <w:ind w:left="7863" w:hanging="95"/>
      </w:pPr>
      <w:rPr>
        <w:rFonts w:hint="default"/>
        <w:lang w:val="pt-PT" w:eastAsia="en-US" w:bidi="ar-SA"/>
      </w:rPr>
    </w:lvl>
    <w:lvl w:ilvl="8" w:tplc="6D70F3C2">
      <w:numFmt w:val="bullet"/>
      <w:lvlText w:val="•"/>
      <w:lvlJc w:val="left"/>
      <w:pPr>
        <w:ind w:left="8764" w:hanging="95"/>
      </w:pPr>
      <w:rPr>
        <w:rFonts w:hint="default"/>
        <w:lang w:val="pt-PT" w:eastAsia="en-US" w:bidi="ar-SA"/>
      </w:rPr>
    </w:lvl>
  </w:abstractNum>
  <w:abstractNum w:abstractNumId="10">
    <w:nsid w:val="25294E76"/>
    <w:multiLevelType w:val="multilevel"/>
    <w:tmpl w:val="793C9836"/>
    <w:lvl w:ilvl="0">
      <w:start w:val="1"/>
      <w:numFmt w:val="decimal"/>
      <w:lvlText w:val="%1."/>
      <w:lvlJc w:val="left"/>
      <w:pPr>
        <w:ind w:left="450" w:hanging="450"/>
      </w:pPr>
      <w:rPr>
        <w:rFonts w:ascii="Segoe UI" w:hAnsi="Segoe UI" w:cs="Segoe UI" w:hint="default"/>
        <w:b/>
        <w:sz w:val="22"/>
      </w:rPr>
    </w:lvl>
    <w:lvl w:ilvl="1">
      <w:start w:val="1"/>
      <w:numFmt w:val="decimal"/>
      <w:lvlText w:val="%1.%2."/>
      <w:lvlJc w:val="left"/>
      <w:pPr>
        <w:ind w:left="862" w:hanging="720"/>
      </w:pPr>
      <w:rPr>
        <w:rFonts w:ascii="Segoe UI" w:hAnsi="Segoe UI" w:cs="Segoe UI" w:hint="default"/>
        <w:b/>
        <w:sz w:val="22"/>
      </w:rPr>
    </w:lvl>
    <w:lvl w:ilvl="2">
      <w:start w:val="1"/>
      <w:numFmt w:val="decimal"/>
      <w:lvlText w:val="%1.%2.%3."/>
      <w:lvlJc w:val="left"/>
      <w:pPr>
        <w:ind w:left="720" w:hanging="720"/>
      </w:pPr>
      <w:rPr>
        <w:rFonts w:ascii="Segoe UI" w:hAnsi="Segoe UI" w:cs="Segoe UI" w:hint="default"/>
        <w:b/>
        <w:sz w:val="22"/>
      </w:rPr>
    </w:lvl>
    <w:lvl w:ilvl="3">
      <w:start w:val="1"/>
      <w:numFmt w:val="decimal"/>
      <w:lvlText w:val="%1.%2.%3.%4."/>
      <w:lvlJc w:val="left"/>
      <w:pPr>
        <w:ind w:left="1080" w:hanging="1080"/>
      </w:pPr>
      <w:rPr>
        <w:rFonts w:ascii="Segoe UI" w:hAnsi="Segoe UI" w:cs="Segoe UI" w:hint="default"/>
        <w:b/>
        <w:sz w:val="22"/>
      </w:rPr>
    </w:lvl>
    <w:lvl w:ilvl="4">
      <w:start w:val="1"/>
      <w:numFmt w:val="decimal"/>
      <w:lvlText w:val="%1.%2.%3.%4.%5."/>
      <w:lvlJc w:val="left"/>
      <w:pPr>
        <w:ind w:left="1080" w:hanging="1080"/>
      </w:pPr>
      <w:rPr>
        <w:rFonts w:ascii="Segoe UI" w:hAnsi="Segoe UI" w:cs="Segoe UI" w:hint="default"/>
        <w:b/>
        <w:sz w:val="22"/>
      </w:rPr>
    </w:lvl>
    <w:lvl w:ilvl="5">
      <w:start w:val="1"/>
      <w:numFmt w:val="decimal"/>
      <w:lvlText w:val="%1.%2.%3.%4.%5.%6."/>
      <w:lvlJc w:val="left"/>
      <w:pPr>
        <w:ind w:left="1440" w:hanging="1440"/>
      </w:pPr>
      <w:rPr>
        <w:rFonts w:ascii="Segoe UI" w:hAnsi="Segoe UI" w:cs="Segoe UI" w:hint="default"/>
        <w:b/>
        <w:sz w:val="22"/>
      </w:rPr>
    </w:lvl>
    <w:lvl w:ilvl="6">
      <w:start w:val="1"/>
      <w:numFmt w:val="decimal"/>
      <w:lvlText w:val="%1.%2.%3.%4.%5.%6.%7."/>
      <w:lvlJc w:val="left"/>
      <w:pPr>
        <w:ind w:left="1440" w:hanging="1440"/>
      </w:pPr>
      <w:rPr>
        <w:rFonts w:ascii="Segoe UI" w:hAnsi="Segoe UI" w:cs="Segoe UI" w:hint="default"/>
        <w:b/>
        <w:sz w:val="22"/>
      </w:rPr>
    </w:lvl>
    <w:lvl w:ilvl="7">
      <w:start w:val="1"/>
      <w:numFmt w:val="decimal"/>
      <w:lvlText w:val="%1.%2.%3.%4.%5.%6.%7.%8."/>
      <w:lvlJc w:val="left"/>
      <w:pPr>
        <w:ind w:left="1800" w:hanging="1800"/>
      </w:pPr>
      <w:rPr>
        <w:rFonts w:ascii="Segoe UI" w:hAnsi="Segoe UI" w:cs="Segoe UI" w:hint="default"/>
        <w:b/>
        <w:sz w:val="22"/>
      </w:rPr>
    </w:lvl>
    <w:lvl w:ilvl="8">
      <w:start w:val="1"/>
      <w:numFmt w:val="decimal"/>
      <w:lvlText w:val="%1.%2.%3.%4.%5.%6.%7.%8.%9."/>
      <w:lvlJc w:val="left"/>
      <w:pPr>
        <w:ind w:left="1800" w:hanging="1800"/>
      </w:pPr>
      <w:rPr>
        <w:rFonts w:ascii="Segoe UI" w:hAnsi="Segoe UI" w:cs="Segoe UI" w:hint="default"/>
        <w:b/>
        <w:sz w:val="22"/>
      </w:rPr>
    </w:lvl>
  </w:abstractNum>
  <w:abstractNum w:abstractNumId="11">
    <w:nsid w:val="26960AEE"/>
    <w:multiLevelType w:val="hybridMultilevel"/>
    <w:tmpl w:val="DFC073E6"/>
    <w:lvl w:ilvl="0" w:tplc="AE1A87F0">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7D00F0A0">
      <w:numFmt w:val="bullet"/>
      <w:lvlText w:val="•"/>
      <w:lvlJc w:val="left"/>
      <w:pPr>
        <w:ind w:left="2460" w:hanging="103"/>
      </w:pPr>
      <w:rPr>
        <w:rFonts w:hint="default"/>
        <w:lang w:val="pt-PT" w:eastAsia="en-US" w:bidi="ar-SA"/>
      </w:rPr>
    </w:lvl>
    <w:lvl w:ilvl="2" w:tplc="B874BC56">
      <w:numFmt w:val="bullet"/>
      <w:lvlText w:val="•"/>
      <w:lvlJc w:val="left"/>
      <w:pPr>
        <w:ind w:left="3361" w:hanging="103"/>
      </w:pPr>
      <w:rPr>
        <w:rFonts w:hint="default"/>
        <w:lang w:val="pt-PT" w:eastAsia="en-US" w:bidi="ar-SA"/>
      </w:rPr>
    </w:lvl>
    <w:lvl w:ilvl="3" w:tplc="D75A48D4">
      <w:numFmt w:val="bullet"/>
      <w:lvlText w:val="•"/>
      <w:lvlJc w:val="left"/>
      <w:pPr>
        <w:ind w:left="4261" w:hanging="103"/>
      </w:pPr>
      <w:rPr>
        <w:rFonts w:hint="default"/>
        <w:lang w:val="pt-PT" w:eastAsia="en-US" w:bidi="ar-SA"/>
      </w:rPr>
    </w:lvl>
    <w:lvl w:ilvl="4" w:tplc="5E3A4B40">
      <w:numFmt w:val="bullet"/>
      <w:lvlText w:val="•"/>
      <w:lvlJc w:val="left"/>
      <w:pPr>
        <w:ind w:left="5162" w:hanging="103"/>
      </w:pPr>
      <w:rPr>
        <w:rFonts w:hint="default"/>
        <w:lang w:val="pt-PT" w:eastAsia="en-US" w:bidi="ar-SA"/>
      </w:rPr>
    </w:lvl>
    <w:lvl w:ilvl="5" w:tplc="261C7B48">
      <w:numFmt w:val="bullet"/>
      <w:lvlText w:val="•"/>
      <w:lvlJc w:val="left"/>
      <w:pPr>
        <w:ind w:left="6062" w:hanging="103"/>
      </w:pPr>
      <w:rPr>
        <w:rFonts w:hint="default"/>
        <w:lang w:val="pt-PT" w:eastAsia="en-US" w:bidi="ar-SA"/>
      </w:rPr>
    </w:lvl>
    <w:lvl w:ilvl="6" w:tplc="0B9EF158">
      <w:numFmt w:val="bullet"/>
      <w:lvlText w:val="•"/>
      <w:lvlJc w:val="left"/>
      <w:pPr>
        <w:ind w:left="6963" w:hanging="103"/>
      </w:pPr>
      <w:rPr>
        <w:rFonts w:hint="default"/>
        <w:lang w:val="pt-PT" w:eastAsia="en-US" w:bidi="ar-SA"/>
      </w:rPr>
    </w:lvl>
    <w:lvl w:ilvl="7" w:tplc="4490A5CE">
      <w:numFmt w:val="bullet"/>
      <w:lvlText w:val="•"/>
      <w:lvlJc w:val="left"/>
      <w:pPr>
        <w:ind w:left="7863" w:hanging="103"/>
      </w:pPr>
      <w:rPr>
        <w:rFonts w:hint="default"/>
        <w:lang w:val="pt-PT" w:eastAsia="en-US" w:bidi="ar-SA"/>
      </w:rPr>
    </w:lvl>
    <w:lvl w:ilvl="8" w:tplc="5BD8ED5C">
      <w:numFmt w:val="bullet"/>
      <w:lvlText w:val="•"/>
      <w:lvlJc w:val="left"/>
      <w:pPr>
        <w:ind w:left="8764" w:hanging="103"/>
      </w:pPr>
      <w:rPr>
        <w:rFonts w:hint="default"/>
        <w:lang w:val="pt-PT" w:eastAsia="en-US" w:bidi="ar-SA"/>
      </w:rPr>
    </w:lvl>
  </w:abstractNum>
  <w:abstractNum w:abstractNumId="12">
    <w:nsid w:val="27F654A6"/>
    <w:multiLevelType w:val="hybridMultilevel"/>
    <w:tmpl w:val="A7B41036"/>
    <w:lvl w:ilvl="0" w:tplc="5768A5C2">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13">
    <w:nsid w:val="28F44688"/>
    <w:multiLevelType w:val="multilevel"/>
    <w:tmpl w:val="600E9316"/>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E1F248D"/>
    <w:multiLevelType w:val="multilevel"/>
    <w:tmpl w:val="C6566D92"/>
    <w:lvl w:ilvl="0">
      <w:start w:val="2"/>
      <w:numFmt w:val="decimal"/>
      <w:lvlText w:val="%1."/>
      <w:lvlJc w:val="left"/>
      <w:pPr>
        <w:ind w:left="450" w:hanging="450"/>
      </w:pPr>
      <w:rPr>
        <w:rFonts w:hint="default"/>
      </w:rPr>
    </w:lvl>
    <w:lvl w:ilvl="1">
      <w:start w:val="7"/>
      <w:numFmt w:val="decimal"/>
      <w:lvlText w:val="%1.%2."/>
      <w:lvlJc w:val="left"/>
      <w:pPr>
        <w:ind w:left="450" w:hanging="45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nsid w:val="2ECE5AA5"/>
    <w:multiLevelType w:val="multilevel"/>
    <w:tmpl w:val="0C241C44"/>
    <w:lvl w:ilvl="0">
      <w:start w:val="7"/>
      <w:numFmt w:val="decimal"/>
      <w:lvlText w:val="%1."/>
      <w:lvlJc w:val="left"/>
      <w:pPr>
        <w:ind w:left="360" w:hanging="360"/>
      </w:pPr>
      <w:rPr>
        <w:rFonts w:ascii="Calibri" w:hAnsi="Calibri" w:cs="Arial" w:hint="default"/>
        <w:u w:val="single"/>
      </w:rPr>
    </w:lvl>
    <w:lvl w:ilvl="1">
      <w:start w:val="1"/>
      <w:numFmt w:val="decimal"/>
      <w:lvlText w:val="%1.%2."/>
      <w:lvlJc w:val="left"/>
      <w:pPr>
        <w:ind w:left="294" w:hanging="720"/>
      </w:pPr>
      <w:rPr>
        <w:rFonts w:ascii="Calibri" w:hAnsi="Calibri" w:cs="Arial" w:hint="default"/>
        <w:u w:val="none"/>
      </w:rPr>
    </w:lvl>
    <w:lvl w:ilvl="2">
      <w:start w:val="1"/>
      <w:numFmt w:val="decimal"/>
      <w:lvlText w:val="%1.%2.%3."/>
      <w:lvlJc w:val="left"/>
      <w:pPr>
        <w:ind w:left="720" w:hanging="720"/>
      </w:pPr>
      <w:rPr>
        <w:rFonts w:ascii="Calibri" w:hAnsi="Calibri" w:cs="Arial" w:hint="default"/>
        <w:u w:val="single"/>
      </w:rPr>
    </w:lvl>
    <w:lvl w:ilvl="3">
      <w:start w:val="1"/>
      <w:numFmt w:val="decimal"/>
      <w:lvlText w:val="%1.%2.%3.%4."/>
      <w:lvlJc w:val="left"/>
      <w:pPr>
        <w:ind w:left="-198" w:hanging="1080"/>
      </w:pPr>
      <w:rPr>
        <w:rFonts w:ascii="Calibri" w:hAnsi="Calibri" w:cs="Arial" w:hint="default"/>
        <w:u w:val="single"/>
      </w:rPr>
    </w:lvl>
    <w:lvl w:ilvl="4">
      <w:start w:val="1"/>
      <w:numFmt w:val="decimal"/>
      <w:lvlText w:val="%1.%2.%3.%4.%5."/>
      <w:lvlJc w:val="left"/>
      <w:pPr>
        <w:ind w:left="-624" w:hanging="1080"/>
      </w:pPr>
      <w:rPr>
        <w:rFonts w:ascii="Calibri" w:hAnsi="Calibri" w:cs="Arial" w:hint="default"/>
        <w:u w:val="single"/>
      </w:rPr>
    </w:lvl>
    <w:lvl w:ilvl="5">
      <w:start w:val="1"/>
      <w:numFmt w:val="decimal"/>
      <w:lvlText w:val="%1.%2.%3.%4.%5.%6."/>
      <w:lvlJc w:val="left"/>
      <w:pPr>
        <w:ind w:left="-690" w:hanging="1440"/>
      </w:pPr>
      <w:rPr>
        <w:rFonts w:ascii="Calibri" w:hAnsi="Calibri" w:cs="Arial" w:hint="default"/>
        <w:u w:val="single"/>
      </w:rPr>
    </w:lvl>
    <w:lvl w:ilvl="6">
      <w:start w:val="1"/>
      <w:numFmt w:val="decimal"/>
      <w:lvlText w:val="%1.%2.%3.%4.%5.%6.%7."/>
      <w:lvlJc w:val="left"/>
      <w:pPr>
        <w:ind w:left="-1116" w:hanging="1440"/>
      </w:pPr>
      <w:rPr>
        <w:rFonts w:ascii="Calibri" w:hAnsi="Calibri" w:cs="Arial" w:hint="default"/>
        <w:u w:val="single"/>
      </w:rPr>
    </w:lvl>
    <w:lvl w:ilvl="7">
      <w:start w:val="1"/>
      <w:numFmt w:val="decimal"/>
      <w:lvlText w:val="%1.%2.%3.%4.%5.%6.%7.%8."/>
      <w:lvlJc w:val="left"/>
      <w:pPr>
        <w:ind w:left="-1182" w:hanging="1800"/>
      </w:pPr>
      <w:rPr>
        <w:rFonts w:ascii="Calibri" w:hAnsi="Calibri" w:cs="Arial" w:hint="default"/>
        <w:u w:val="single"/>
      </w:rPr>
    </w:lvl>
    <w:lvl w:ilvl="8">
      <w:start w:val="1"/>
      <w:numFmt w:val="decimal"/>
      <w:lvlText w:val="%1.%2.%3.%4.%5.%6.%7.%8.%9."/>
      <w:lvlJc w:val="left"/>
      <w:pPr>
        <w:ind w:left="-1608" w:hanging="1800"/>
      </w:pPr>
      <w:rPr>
        <w:rFonts w:ascii="Calibri" w:hAnsi="Calibri" w:cs="Arial" w:hint="default"/>
        <w:u w:val="single"/>
      </w:rPr>
    </w:lvl>
  </w:abstractNum>
  <w:abstractNum w:abstractNumId="16">
    <w:nsid w:val="30B3765C"/>
    <w:multiLevelType w:val="multilevel"/>
    <w:tmpl w:val="E1528DBC"/>
    <w:lvl w:ilvl="0">
      <w:start w:val="1"/>
      <w:numFmt w:val="decimal"/>
      <w:lvlText w:val="%1."/>
      <w:lvlJc w:val="left"/>
      <w:pPr>
        <w:ind w:left="360" w:hanging="360"/>
      </w:pPr>
      <w:rPr>
        <w:rFonts w:hint="default"/>
        <w:b/>
      </w:rPr>
    </w:lvl>
    <w:lvl w:ilvl="1">
      <w:start w:val="1"/>
      <w:numFmt w:val="decimal"/>
      <w:suff w:val="space"/>
      <w:lvlText w:val="%1.%2."/>
      <w:lvlJc w:val="left"/>
      <w:pPr>
        <w:ind w:left="57" w:firstLine="0"/>
      </w:pPr>
      <w:rPr>
        <w:rFonts w:hint="default"/>
        <w:b/>
      </w:rPr>
    </w:lvl>
    <w:lvl w:ilvl="2">
      <w:start w:val="1"/>
      <w:numFmt w:val="decimal"/>
      <w:lvlText w:val="%1.%2.%3."/>
      <w:lvlJc w:val="left"/>
      <w:pPr>
        <w:ind w:left="170" w:firstLine="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311E7931"/>
    <w:multiLevelType w:val="hybridMultilevel"/>
    <w:tmpl w:val="2DE2A484"/>
    <w:lvl w:ilvl="0" w:tplc="F19470C2">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3B06B764">
      <w:numFmt w:val="bullet"/>
      <w:lvlText w:val="•"/>
      <w:lvlJc w:val="left"/>
      <w:pPr>
        <w:ind w:left="2460" w:hanging="103"/>
      </w:pPr>
      <w:rPr>
        <w:rFonts w:hint="default"/>
        <w:lang w:val="pt-PT" w:eastAsia="en-US" w:bidi="ar-SA"/>
      </w:rPr>
    </w:lvl>
    <w:lvl w:ilvl="2" w:tplc="22D4AB98">
      <w:numFmt w:val="bullet"/>
      <w:lvlText w:val="•"/>
      <w:lvlJc w:val="left"/>
      <w:pPr>
        <w:ind w:left="3361" w:hanging="103"/>
      </w:pPr>
      <w:rPr>
        <w:rFonts w:hint="default"/>
        <w:lang w:val="pt-PT" w:eastAsia="en-US" w:bidi="ar-SA"/>
      </w:rPr>
    </w:lvl>
    <w:lvl w:ilvl="3" w:tplc="86A27BD0">
      <w:numFmt w:val="bullet"/>
      <w:lvlText w:val="•"/>
      <w:lvlJc w:val="left"/>
      <w:pPr>
        <w:ind w:left="4261" w:hanging="103"/>
      </w:pPr>
      <w:rPr>
        <w:rFonts w:hint="default"/>
        <w:lang w:val="pt-PT" w:eastAsia="en-US" w:bidi="ar-SA"/>
      </w:rPr>
    </w:lvl>
    <w:lvl w:ilvl="4" w:tplc="7FDED246">
      <w:numFmt w:val="bullet"/>
      <w:lvlText w:val="•"/>
      <w:lvlJc w:val="left"/>
      <w:pPr>
        <w:ind w:left="5162" w:hanging="103"/>
      </w:pPr>
      <w:rPr>
        <w:rFonts w:hint="default"/>
        <w:lang w:val="pt-PT" w:eastAsia="en-US" w:bidi="ar-SA"/>
      </w:rPr>
    </w:lvl>
    <w:lvl w:ilvl="5" w:tplc="662ACA3C">
      <w:numFmt w:val="bullet"/>
      <w:lvlText w:val="•"/>
      <w:lvlJc w:val="left"/>
      <w:pPr>
        <w:ind w:left="6062" w:hanging="103"/>
      </w:pPr>
      <w:rPr>
        <w:rFonts w:hint="default"/>
        <w:lang w:val="pt-PT" w:eastAsia="en-US" w:bidi="ar-SA"/>
      </w:rPr>
    </w:lvl>
    <w:lvl w:ilvl="6" w:tplc="0B82FC62">
      <w:numFmt w:val="bullet"/>
      <w:lvlText w:val="•"/>
      <w:lvlJc w:val="left"/>
      <w:pPr>
        <w:ind w:left="6963" w:hanging="103"/>
      </w:pPr>
      <w:rPr>
        <w:rFonts w:hint="default"/>
        <w:lang w:val="pt-PT" w:eastAsia="en-US" w:bidi="ar-SA"/>
      </w:rPr>
    </w:lvl>
    <w:lvl w:ilvl="7" w:tplc="BFD4B78E">
      <w:numFmt w:val="bullet"/>
      <w:lvlText w:val="•"/>
      <w:lvlJc w:val="left"/>
      <w:pPr>
        <w:ind w:left="7863" w:hanging="103"/>
      </w:pPr>
      <w:rPr>
        <w:rFonts w:hint="default"/>
        <w:lang w:val="pt-PT" w:eastAsia="en-US" w:bidi="ar-SA"/>
      </w:rPr>
    </w:lvl>
    <w:lvl w:ilvl="8" w:tplc="771CF5B2">
      <w:numFmt w:val="bullet"/>
      <w:lvlText w:val="•"/>
      <w:lvlJc w:val="left"/>
      <w:pPr>
        <w:ind w:left="8764" w:hanging="103"/>
      </w:pPr>
      <w:rPr>
        <w:rFonts w:hint="default"/>
        <w:lang w:val="pt-PT" w:eastAsia="en-US" w:bidi="ar-SA"/>
      </w:rPr>
    </w:lvl>
  </w:abstractNum>
  <w:abstractNum w:abstractNumId="18">
    <w:nsid w:val="32720D7B"/>
    <w:multiLevelType w:val="multilevel"/>
    <w:tmpl w:val="E2FA3EA6"/>
    <w:lvl w:ilvl="0">
      <w:start w:val="10"/>
      <w:numFmt w:val="decimal"/>
      <w:lvlText w:val="%1"/>
      <w:lvlJc w:val="left"/>
      <w:pPr>
        <w:ind w:left="375" w:hanging="375"/>
      </w:pPr>
      <w:rPr>
        <w:rFonts w:hint="default"/>
      </w:rPr>
    </w:lvl>
    <w:lvl w:ilvl="1">
      <w:start w:val="5"/>
      <w:numFmt w:val="decimal"/>
      <w:lvlText w:val="%1.%2"/>
      <w:lvlJc w:val="left"/>
      <w:pPr>
        <w:ind w:left="375" w:hanging="37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3AAA481A"/>
    <w:multiLevelType w:val="multilevel"/>
    <w:tmpl w:val="A7C609E4"/>
    <w:lvl w:ilvl="0">
      <w:start w:val="7"/>
      <w:numFmt w:val="decimal"/>
      <w:lvlText w:val="%1."/>
      <w:lvlJc w:val="left"/>
      <w:pPr>
        <w:ind w:left="540" w:hanging="540"/>
      </w:pPr>
      <w:rPr>
        <w:rFonts w:hint="default"/>
      </w:rPr>
    </w:lvl>
    <w:lvl w:ilvl="1">
      <w:start w:val="7"/>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nsid w:val="3B9F7F6A"/>
    <w:multiLevelType w:val="hybridMultilevel"/>
    <w:tmpl w:val="9C3AED6C"/>
    <w:lvl w:ilvl="0" w:tplc="068C66B2">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1DAE14D6">
      <w:numFmt w:val="bullet"/>
      <w:lvlText w:val="•"/>
      <w:lvlJc w:val="left"/>
      <w:pPr>
        <w:ind w:left="2460" w:hanging="103"/>
      </w:pPr>
      <w:rPr>
        <w:rFonts w:hint="default"/>
        <w:lang w:val="pt-PT" w:eastAsia="en-US" w:bidi="ar-SA"/>
      </w:rPr>
    </w:lvl>
    <w:lvl w:ilvl="2" w:tplc="924CEFD8">
      <w:numFmt w:val="bullet"/>
      <w:lvlText w:val="•"/>
      <w:lvlJc w:val="left"/>
      <w:pPr>
        <w:ind w:left="3361" w:hanging="103"/>
      </w:pPr>
      <w:rPr>
        <w:rFonts w:hint="default"/>
        <w:lang w:val="pt-PT" w:eastAsia="en-US" w:bidi="ar-SA"/>
      </w:rPr>
    </w:lvl>
    <w:lvl w:ilvl="3" w:tplc="EC2251E8">
      <w:numFmt w:val="bullet"/>
      <w:lvlText w:val="•"/>
      <w:lvlJc w:val="left"/>
      <w:pPr>
        <w:ind w:left="4261" w:hanging="103"/>
      </w:pPr>
      <w:rPr>
        <w:rFonts w:hint="default"/>
        <w:lang w:val="pt-PT" w:eastAsia="en-US" w:bidi="ar-SA"/>
      </w:rPr>
    </w:lvl>
    <w:lvl w:ilvl="4" w:tplc="92E4D8B8">
      <w:numFmt w:val="bullet"/>
      <w:lvlText w:val="•"/>
      <w:lvlJc w:val="left"/>
      <w:pPr>
        <w:ind w:left="5162" w:hanging="103"/>
      </w:pPr>
      <w:rPr>
        <w:rFonts w:hint="default"/>
        <w:lang w:val="pt-PT" w:eastAsia="en-US" w:bidi="ar-SA"/>
      </w:rPr>
    </w:lvl>
    <w:lvl w:ilvl="5" w:tplc="A69AD48E">
      <w:numFmt w:val="bullet"/>
      <w:lvlText w:val="•"/>
      <w:lvlJc w:val="left"/>
      <w:pPr>
        <w:ind w:left="6062" w:hanging="103"/>
      </w:pPr>
      <w:rPr>
        <w:rFonts w:hint="default"/>
        <w:lang w:val="pt-PT" w:eastAsia="en-US" w:bidi="ar-SA"/>
      </w:rPr>
    </w:lvl>
    <w:lvl w:ilvl="6" w:tplc="FC7E1838">
      <w:numFmt w:val="bullet"/>
      <w:lvlText w:val="•"/>
      <w:lvlJc w:val="left"/>
      <w:pPr>
        <w:ind w:left="6963" w:hanging="103"/>
      </w:pPr>
      <w:rPr>
        <w:rFonts w:hint="default"/>
        <w:lang w:val="pt-PT" w:eastAsia="en-US" w:bidi="ar-SA"/>
      </w:rPr>
    </w:lvl>
    <w:lvl w:ilvl="7" w:tplc="61CE9E4A">
      <w:numFmt w:val="bullet"/>
      <w:lvlText w:val="•"/>
      <w:lvlJc w:val="left"/>
      <w:pPr>
        <w:ind w:left="7863" w:hanging="103"/>
      </w:pPr>
      <w:rPr>
        <w:rFonts w:hint="default"/>
        <w:lang w:val="pt-PT" w:eastAsia="en-US" w:bidi="ar-SA"/>
      </w:rPr>
    </w:lvl>
    <w:lvl w:ilvl="8" w:tplc="19AAED30">
      <w:numFmt w:val="bullet"/>
      <w:lvlText w:val="•"/>
      <w:lvlJc w:val="left"/>
      <w:pPr>
        <w:ind w:left="8764" w:hanging="103"/>
      </w:pPr>
      <w:rPr>
        <w:rFonts w:hint="default"/>
        <w:lang w:val="pt-PT" w:eastAsia="en-US" w:bidi="ar-SA"/>
      </w:rPr>
    </w:lvl>
  </w:abstractNum>
  <w:abstractNum w:abstractNumId="21">
    <w:nsid w:val="47DF7942"/>
    <w:multiLevelType w:val="multilevel"/>
    <w:tmpl w:val="15585128"/>
    <w:lvl w:ilvl="0">
      <w:start w:val="7"/>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8"/>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6AF402B"/>
    <w:multiLevelType w:val="hybridMultilevel"/>
    <w:tmpl w:val="FFF4C2AE"/>
    <w:lvl w:ilvl="0" w:tplc="41AE195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5A21002F"/>
    <w:multiLevelType w:val="multilevel"/>
    <w:tmpl w:val="8B5CDFE4"/>
    <w:lvl w:ilvl="0">
      <w:start w:val="7"/>
      <w:numFmt w:val="decimal"/>
      <w:lvlText w:val="%1."/>
      <w:lvlJc w:val="left"/>
      <w:pPr>
        <w:ind w:left="540" w:hanging="54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nsid w:val="5A907F9E"/>
    <w:multiLevelType w:val="hybridMultilevel"/>
    <w:tmpl w:val="3410B29C"/>
    <w:lvl w:ilvl="0" w:tplc="AD1EFC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62593C02"/>
    <w:multiLevelType w:val="hybridMultilevel"/>
    <w:tmpl w:val="2DBE3BC4"/>
    <w:lvl w:ilvl="0" w:tplc="4330EE08">
      <w:start w:val="1"/>
      <w:numFmt w:val="lowerLetter"/>
      <w:lvlText w:val="%1)"/>
      <w:lvlJc w:val="left"/>
      <w:pPr>
        <w:tabs>
          <w:tab w:val="num" w:pos="720"/>
        </w:tabs>
        <w:ind w:left="720" w:hanging="360"/>
      </w:pPr>
      <w:rPr>
        <w:rFonts w:ascii="Arial Narrow" w:eastAsia="Times New Roman" w:hAnsi="Arial Narrow" w:cs="Arial"/>
        <w:b/>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6">
    <w:nsid w:val="62994749"/>
    <w:multiLevelType w:val="hybridMultilevel"/>
    <w:tmpl w:val="DAAA477C"/>
    <w:lvl w:ilvl="0" w:tplc="AF3C0468">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445A83A6">
      <w:numFmt w:val="bullet"/>
      <w:lvlText w:val="•"/>
      <w:lvlJc w:val="left"/>
      <w:pPr>
        <w:ind w:left="2460" w:hanging="103"/>
      </w:pPr>
      <w:rPr>
        <w:rFonts w:hint="default"/>
        <w:lang w:val="pt-PT" w:eastAsia="en-US" w:bidi="ar-SA"/>
      </w:rPr>
    </w:lvl>
    <w:lvl w:ilvl="2" w:tplc="1C38EB96">
      <w:numFmt w:val="bullet"/>
      <w:lvlText w:val="•"/>
      <w:lvlJc w:val="left"/>
      <w:pPr>
        <w:ind w:left="3361" w:hanging="103"/>
      </w:pPr>
      <w:rPr>
        <w:rFonts w:hint="default"/>
        <w:lang w:val="pt-PT" w:eastAsia="en-US" w:bidi="ar-SA"/>
      </w:rPr>
    </w:lvl>
    <w:lvl w:ilvl="3" w:tplc="79D2F71E">
      <w:numFmt w:val="bullet"/>
      <w:lvlText w:val="•"/>
      <w:lvlJc w:val="left"/>
      <w:pPr>
        <w:ind w:left="4261" w:hanging="103"/>
      </w:pPr>
      <w:rPr>
        <w:rFonts w:hint="default"/>
        <w:lang w:val="pt-PT" w:eastAsia="en-US" w:bidi="ar-SA"/>
      </w:rPr>
    </w:lvl>
    <w:lvl w:ilvl="4" w:tplc="CF962E10">
      <w:numFmt w:val="bullet"/>
      <w:lvlText w:val="•"/>
      <w:lvlJc w:val="left"/>
      <w:pPr>
        <w:ind w:left="5162" w:hanging="103"/>
      </w:pPr>
      <w:rPr>
        <w:rFonts w:hint="default"/>
        <w:lang w:val="pt-PT" w:eastAsia="en-US" w:bidi="ar-SA"/>
      </w:rPr>
    </w:lvl>
    <w:lvl w:ilvl="5" w:tplc="9F6ECFB6">
      <w:numFmt w:val="bullet"/>
      <w:lvlText w:val="•"/>
      <w:lvlJc w:val="left"/>
      <w:pPr>
        <w:ind w:left="6062" w:hanging="103"/>
      </w:pPr>
      <w:rPr>
        <w:rFonts w:hint="default"/>
        <w:lang w:val="pt-PT" w:eastAsia="en-US" w:bidi="ar-SA"/>
      </w:rPr>
    </w:lvl>
    <w:lvl w:ilvl="6" w:tplc="188E70BA">
      <w:numFmt w:val="bullet"/>
      <w:lvlText w:val="•"/>
      <w:lvlJc w:val="left"/>
      <w:pPr>
        <w:ind w:left="6963" w:hanging="103"/>
      </w:pPr>
      <w:rPr>
        <w:rFonts w:hint="default"/>
        <w:lang w:val="pt-PT" w:eastAsia="en-US" w:bidi="ar-SA"/>
      </w:rPr>
    </w:lvl>
    <w:lvl w:ilvl="7" w:tplc="F100262E">
      <w:numFmt w:val="bullet"/>
      <w:lvlText w:val="•"/>
      <w:lvlJc w:val="left"/>
      <w:pPr>
        <w:ind w:left="7863" w:hanging="103"/>
      </w:pPr>
      <w:rPr>
        <w:rFonts w:hint="default"/>
        <w:lang w:val="pt-PT" w:eastAsia="en-US" w:bidi="ar-SA"/>
      </w:rPr>
    </w:lvl>
    <w:lvl w:ilvl="8" w:tplc="19D66B3E">
      <w:numFmt w:val="bullet"/>
      <w:lvlText w:val="•"/>
      <w:lvlJc w:val="left"/>
      <w:pPr>
        <w:ind w:left="8764" w:hanging="103"/>
      </w:pPr>
      <w:rPr>
        <w:rFonts w:hint="default"/>
        <w:lang w:val="pt-PT" w:eastAsia="en-US" w:bidi="ar-SA"/>
      </w:rPr>
    </w:lvl>
  </w:abstractNum>
  <w:abstractNum w:abstractNumId="27">
    <w:nsid w:val="68B06E9E"/>
    <w:multiLevelType w:val="multilevel"/>
    <w:tmpl w:val="AAC242C4"/>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693D2A0E"/>
    <w:multiLevelType w:val="hybridMultilevel"/>
    <w:tmpl w:val="2A92B286"/>
    <w:lvl w:ilvl="0" w:tplc="0000000A">
      <w:start w:val="1"/>
      <w:numFmt w:val="bullet"/>
      <w:lvlText w:val="·"/>
      <w:lvlJc w:val="left"/>
      <w:pPr>
        <w:tabs>
          <w:tab w:val="num" w:pos="780"/>
        </w:tabs>
        <w:ind w:left="780" w:hanging="360"/>
      </w:pPr>
      <w:rPr>
        <w:rFonts w:ascii="Symbol" w:hAnsi="Symbol"/>
      </w:rPr>
    </w:lvl>
    <w:lvl w:ilvl="1" w:tplc="04160003" w:tentative="1">
      <w:start w:val="1"/>
      <w:numFmt w:val="bullet"/>
      <w:lvlText w:val="o"/>
      <w:lvlJc w:val="left"/>
      <w:pPr>
        <w:tabs>
          <w:tab w:val="num" w:pos="1860"/>
        </w:tabs>
        <w:ind w:left="1860" w:hanging="360"/>
      </w:pPr>
      <w:rPr>
        <w:rFonts w:ascii="Courier New" w:hAnsi="Courier New" w:cs="Courier New" w:hint="default"/>
      </w:rPr>
    </w:lvl>
    <w:lvl w:ilvl="2" w:tplc="04160005" w:tentative="1">
      <w:start w:val="1"/>
      <w:numFmt w:val="bullet"/>
      <w:lvlText w:val=""/>
      <w:lvlJc w:val="left"/>
      <w:pPr>
        <w:tabs>
          <w:tab w:val="num" w:pos="2580"/>
        </w:tabs>
        <w:ind w:left="2580" w:hanging="360"/>
      </w:pPr>
      <w:rPr>
        <w:rFonts w:ascii="Wingdings" w:hAnsi="Wingdings" w:hint="default"/>
      </w:rPr>
    </w:lvl>
    <w:lvl w:ilvl="3" w:tplc="04160001" w:tentative="1">
      <w:start w:val="1"/>
      <w:numFmt w:val="bullet"/>
      <w:lvlText w:val=""/>
      <w:lvlJc w:val="left"/>
      <w:pPr>
        <w:tabs>
          <w:tab w:val="num" w:pos="3300"/>
        </w:tabs>
        <w:ind w:left="3300" w:hanging="360"/>
      </w:pPr>
      <w:rPr>
        <w:rFonts w:ascii="Symbol" w:hAnsi="Symbol" w:hint="default"/>
      </w:rPr>
    </w:lvl>
    <w:lvl w:ilvl="4" w:tplc="04160003" w:tentative="1">
      <w:start w:val="1"/>
      <w:numFmt w:val="bullet"/>
      <w:lvlText w:val="o"/>
      <w:lvlJc w:val="left"/>
      <w:pPr>
        <w:tabs>
          <w:tab w:val="num" w:pos="4020"/>
        </w:tabs>
        <w:ind w:left="4020" w:hanging="360"/>
      </w:pPr>
      <w:rPr>
        <w:rFonts w:ascii="Courier New" w:hAnsi="Courier New" w:cs="Courier New" w:hint="default"/>
      </w:rPr>
    </w:lvl>
    <w:lvl w:ilvl="5" w:tplc="04160005" w:tentative="1">
      <w:start w:val="1"/>
      <w:numFmt w:val="bullet"/>
      <w:lvlText w:val=""/>
      <w:lvlJc w:val="left"/>
      <w:pPr>
        <w:tabs>
          <w:tab w:val="num" w:pos="4740"/>
        </w:tabs>
        <w:ind w:left="4740" w:hanging="360"/>
      </w:pPr>
      <w:rPr>
        <w:rFonts w:ascii="Wingdings" w:hAnsi="Wingdings" w:hint="default"/>
      </w:rPr>
    </w:lvl>
    <w:lvl w:ilvl="6" w:tplc="04160001" w:tentative="1">
      <w:start w:val="1"/>
      <w:numFmt w:val="bullet"/>
      <w:lvlText w:val=""/>
      <w:lvlJc w:val="left"/>
      <w:pPr>
        <w:tabs>
          <w:tab w:val="num" w:pos="5460"/>
        </w:tabs>
        <w:ind w:left="5460" w:hanging="360"/>
      </w:pPr>
      <w:rPr>
        <w:rFonts w:ascii="Symbol" w:hAnsi="Symbol" w:hint="default"/>
      </w:rPr>
    </w:lvl>
    <w:lvl w:ilvl="7" w:tplc="04160003" w:tentative="1">
      <w:start w:val="1"/>
      <w:numFmt w:val="bullet"/>
      <w:lvlText w:val="o"/>
      <w:lvlJc w:val="left"/>
      <w:pPr>
        <w:tabs>
          <w:tab w:val="num" w:pos="6180"/>
        </w:tabs>
        <w:ind w:left="6180" w:hanging="360"/>
      </w:pPr>
      <w:rPr>
        <w:rFonts w:ascii="Courier New" w:hAnsi="Courier New" w:cs="Courier New" w:hint="default"/>
      </w:rPr>
    </w:lvl>
    <w:lvl w:ilvl="8" w:tplc="04160005" w:tentative="1">
      <w:start w:val="1"/>
      <w:numFmt w:val="bullet"/>
      <w:lvlText w:val=""/>
      <w:lvlJc w:val="left"/>
      <w:pPr>
        <w:tabs>
          <w:tab w:val="num" w:pos="6900"/>
        </w:tabs>
        <w:ind w:left="6900" w:hanging="360"/>
      </w:pPr>
      <w:rPr>
        <w:rFonts w:ascii="Wingdings" w:hAnsi="Wingdings" w:hint="default"/>
      </w:rPr>
    </w:lvl>
  </w:abstractNum>
  <w:abstractNum w:abstractNumId="29">
    <w:nsid w:val="6A377D95"/>
    <w:multiLevelType w:val="hybridMultilevel"/>
    <w:tmpl w:val="0120A2A4"/>
    <w:lvl w:ilvl="0" w:tplc="EC786C20">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0">
    <w:nsid w:val="758E1FF9"/>
    <w:multiLevelType w:val="hybridMultilevel"/>
    <w:tmpl w:val="ACEC8058"/>
    <w:lvl w:ilvl="0" w:tplc="3A984AFE">
      <w:numFmt w:val="bullet"/>
      <w:lvlText w:val="-"/>
      <w:lvlJc w:val="left"/>
      <w:pPr>
        <w:ind w:left="1805" w:hanging="103"/>
      </w:pPr>
      <w:rPr>
        <w:rFonts w:ascii="Calibri" w:eastAsia="Calibri" w:hAnsi="Calibri" w:cs="Calibri" w:hint="default"/>
        <w:b w:val="0"/>
        <w:bCs w:val="0"/>
        <w:i w:val="0"/>
        <w:iCs w:val="0"/>
        <w:spacing w:val="0"/>
        <w:w w:val="101"/>
        <w:sz w:val="19"/>
        <w:szCs w:val="19"/>
        <w:lang w:val="pt-PT" w:eastAsia="en-US" w:bidi="ar-SA"/>
      </w:rPr>
    </w:lvl>
    <w:lvl w:ilvl="1" w:tplc="73561228">
      <w:numFmt w:val="bullet"/>
      <w:lvlText w:val="•"/>
      <w:lvlJc w:val="left"/>
      <w:pPr>
        <w:ind w:left="2676" w:hanging="103"/>
      </w:pPr>
      <w:rPr>
        <w:rFonts w:hint="default"/>
        <w:lang w:val="pt-PT" w:eastAsia="en-US" w:bidi="ar-SA"/>
      </w:rPr>
    </w:lvl>
    <w:lvl w:ilvl="2" w:tplc="EA2401E8">
      <w:numFmt w:val="bullet"/>
      <w:lvlText w:val="•"/>
      <w:lvlJc w:val="left"/>
      <w:pPr>
        <w:ind w:left="3553" w:hanging="103"/>
      </w:pPr>
      <w:rPr>
        <w:rFonts w:hint="default"/>
        <w:lang w:val="pt-PT" w:eastAsia="en-US" w:bidi="ar-SA"/>
      </w:rPr>
    </w:lvl>
    <w:lvl w:ilvl="3" w:tplc="599C1FF2">
      <w:numFmt w:val="bullet"/>
      <w:lvlText w:val="•"/>
      <w:lvlJc w:val="left"/>
      <w:pPr>
        <w:ind w:left="4429" w:hanging="103"/>
      </w:pPr>
      <w:rPr>
        <w:rFonts w:hint="default"/>
        <w:lang w:val="pt-PT" w:eastAsia="en-US" w:bidi="ar-SA"/>
      </w:rPr>
    </w:lvl>
    <w:lvl w:ilvl="4" w:tplc="0C128298">
      <w:numFmt w:val="bullet"/>
      <w:lvlText w:val="•"/>
      <w:lvlJc w:val="left"/>
      <w:pPr>
        <w:ind w:left="5306" w:hanging="103"/>
      </w:pPr>
      <w:rPr>
        <w:rFonts w:hint="default"/>
        <w:lang w:val="pt-PT" w:eastAsia="en-US" w:bidi="ar-SA"/>
      </w:rPr>
    </w:lvl>
    <w:lvl w:ilvl="5" w:tplc="A568044E">
      <w:numFmt w:val="bullet"/>
      <w:lvlText w:val="•"/>
      <w:lvlJc w:val="left"/>
      <w:pPr>
        <w:ind w:left="6182" w:hanging="103"/>
      </w:pPr>
      <w:rPr>
        <w:rFonts w:hint="default"/>
        <w:lang w:val="pt-PT" w:eastAsia="en-US" w:bidi="ar-SA"/>
      </w:rPr>
    </w:lvl>
    <w:lvl w:ilvl="6" w:tplc="99409DDA">
      <w:numFmt w:val="bullet"/>
      <w:lvlText w:val="•"/>
      <w:lvlJc w:val="left"/>
      <w:pPr>
        <w:ind w:left="7059" w:hanging="103"/>
      </w:pPr>
      <w:rPr>
        <w:rFonts w:hint="default"/>
        <w:lang w:val="pt-PT" w:eastAsia="en-US" w:bidi="ar-SA"/>
      </w:rPr>
    </w:lvl>
    <w:lvl w:ilvl="7" w:tplc="38B291BC">
      <w:numFmt w:val="bullet"/>
      <w:lvlText w:val="•"/>
      <w:lvlJc w:val="left"/>
      <w:pPr>
        <w:ind w:left="7935" w:hanging="103"/>
      </w:pPr>
      <w:rPr>
        <w:rFonts w:hint="default"/>
        <w:lang w:val="pt-PT" w:eastAsia="en-US" w:bidi="ar-SA"/>
      </w:rPr>
    </w:lvl>
    <w:lvl w:ilvl="8" w:tplc="7C368A72">
      <w:numFmt w:val="bullet"/>
      <w:lvlText w:val="•"/>
      <w:lvlJc w:val="left"/>
      <w:pPr>
        <w:ind w:left="8812" w:hanging="103"/>
      </w:pPr>
      <w:rPr>
        <w:rFonts w:hint="default"/>
        <w:lang w:val="pt-PT" w:eastAsia="en-US" w:bidi="ar-SA"/>
      </w:rPr>
    </w:lvl>
  </w:abstractNum>
  <w:abstractNum w:abstractNumId="31">
    <w:nsid w:val="761848E8"/>
    <w:multiLevelType w:val="multilevel"/>
    <w:tmpl w:val="D1A2BFBC"/>
    <w:lvl w:ilvl="0">
      <w:start w:val="1"/>
      <w:numFmt w:val="decimal"/>
      <w:lvlText w:val="%1."/>
      <w:lvlJc w:val="left"/>
      <w:pPr>
        <w:ind w:left="1896" w:hanging="194"/>
      </w:pPr>
      <w:rPr>
        <w:rFonts w:ascii="Calibri" w:eastAsia="Calibri" w:hAnsi="Calibri" w:cs="Calibri" w:hint="default"/>
        <w:b/>
        <w:bCs/>
        <w:i w:val="0"/>
        <w:iCs w:val="0"/>
        <w:spacing w:val="-1"/>
        <w:w w:val="101"/>
        <w:sz w:val="22"/>
        <w:szCs w:val="22"/>
        <w:lang w:val="pt-PT" w:eastAsia="en-US" w:bidi="ar-SA"/>
      </w:rPr>
    </w:lvl>
    <w:lvl w:ilvl="1">
      <w:start w:val="1"/>
      <w:numFmt w:val="decimal"/>
      <w:lvlText w:val="%1.%2."/>
      <w:lvlJc w:val="left"/>
      <w:pPr>
        <w:ind w:left="1553" w:hanging="401"/>
      </w:pPr>
      <w:rPr>
        <w:rFonts w:hint="default"/>
        <w:spacing w:val="-1"/>
        <w:w w:val="101"/>
        <w:lang w:val="pt-PT" w:eastAsia="en-US" w:bidi="ar-SA"/>
      </w:rPr>
    </w:lvl>
    <w:lvl w:ilvl="2">
      <w:numFmt w:val="bullet"/>
      <w:lvlText w:val="•"/>
      <w:lvlJc w:val="left"/>
      <w:pPr>
        <w:ind w:left="1900" w:hanging="401"/>
      </w:pPr>
      <w:rPr>
        <w:rFonts w:hint="default"/>
        <w:lang w:val="pt-PT" w:eastAsia="en-US" w:bidi="ar-SA"/>
      </w:rPr>
    </w:lvl>
    <w:lvl w:ilvl="3">
      <w:numFmt w:val="bullet"/>
      <w:lvlText w:val="•"/>
      <w:lvlJc w:val="left"/>
      <w:pPr>
        <w:ind w:left="2983" w:hanging="401"/>
      </w:pPr>
      <w:rPr>
        <w:rFonts w:hint="default"/>
        <w:lang w:val="pt-PT" w:eastAsia="en-US" w:bidi="ar-SA"/>
      </w:rPr>
    </w:lvl>
    <w:lvl w:ilvl="4">
      <w:numFmt w:val="bullet"/>
      <w:lvlText w:val="•"/>
      <w:lvlJc w:val="left"/>
      <w:pPr>
        <w:ind w:left="4066" w:hanging="401"/>
      </w:pPr>
      <w:rPr>
        <w:rFonts w:hint="default"/>
        <w:lang w:val="pt-PT" w:eastAsia="en-US" w:bidi="ar-SA"/>
      </w:rPr>
    </w:lvl>
    <w:lvl w:ilvl="5">
      <w:numFmt w:val="bullet"/>
      <w:lvlText w:val="•"/>
      <w:lvlJc w:val="left"/>
      <w:pPr>
        <w:ind w:left="5149" w:hanging="401"/>
      </w:pPr>
      <w:rPr>
        <w:rFonts w:hint="default"/>
        <w:lang w:val="pt-PT" w:eastAsia="en-US" w:bidi="ar-SA"/>
      </w:rPr>
    </w:lvl>
    <w:lvl w:ilvl="6">
      <w:numFmt w:val="bullet"/>
      <w:lvlText w:val="•"/>
      <w:lvlJc w:val="left"/>
      <w:pPr>
        <w:ind w:left="6232" w:hanging="401"/>
      </w:pPr>
      <w:rPr>
        <w:rFonts w:hint="default"/>
        <w:lang w:val="pt-PT" w:eastAsia="en-US" w:bidi="ar-SA"/>
      </w:rPr>
    </w:lvl>
    <w:lvl w:ilvl="7">
      <w:numFmt w:val="bullet"/>
      <w:lvlText w:val="•"/>
      <w:lvlJc w:val="left"/>
      <w:pPr>
        <w:ind w:left="7316" w:hanging="401"/>
      </w:pPr>
      <w:rPr>
        <w:rFonts w:hint="default"/>
        <w:lang w:val="pt-PT" w:eastAsia="en-US" w:bidi="ar-SA"/>
      </w:rPr>
    </w:lvl>
    <w:lvl w:ilvl="8">
      <w:numFmt w:val="bullet"/>
      <w:lvlText w:val="•"/>
      <w:lvlJc w:val="left"/>
      <w:pPr>
        <w:ind w:left="8399" w:hanging="401"/>
      </w:pPr>
      <w:rPr>
        <w:rFonts w:hint="default"/>
        <w:lang w:val="pt-PT" w:eastAsia="en-US" w:bidi="ar-SA"/>
      </w:rPr>
    </w:lvl>
  </w:abstractNum>
  <w:abstractNum w:abstractNumId="32">
    <w:nsid w:val="76F270A7"/>
    <w:multiLevelType w:val="hybridMultilevel"/>
    <w:tmpl w:val="5370795C"/>
    <w:lvl w:ilvl="0" w:tplc="E3D64304">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33">
    <w:nsid w:val="7D9804F6"/>
    <w:multiLevelType w:val="singleLevel"/>
    <w:tmpl w:val="04160001"/>
    <w:lvl w:ilvl="0">
      <w:start w:val="1"/>
      <w:numFmt w:val="bullet"/>
      <w:lvlText w:val=""/>
      <w:lvlJc w:val="left"/>
      <w:pPr>
        <w:ind w:left="720" w:hanging="360"/>
      </w:pPr>
      <w:rPr>
        <w:rFonts w:ascii="Symbol" w:hAnsi="Symbol" w:hint="default"/>
      </w:rPr>
    </w:lvl>
  </w:abstractNum>
  <w:num w:numId="1">
    <w:abstractNumId w:val="8"/>
  </w:num>
  <w:num w:numId="2">
    <w:abstractNumId w:val="33"/>
  </w:num>
  <w:num w:numId="3">
    <w:abstractNumId w:val="29"/>
  </w:num>
  <w:num w:numId="4">
    <w:abstractNumId w:val="4"/>
  </w:num>
  <w:num w:numId="5">
    <w:abstractNumId w:val="0"/>
  </w:num>
  <w:num w:numId="6">
    <w:abstractNumId w:val="21"/>
  </w:num>
  <w:num w:numId="7">
    <w:abstractNumId w:val="1"/>
  </w:num>
  <w:num w:numId="8">
    <w:abstractNumId w:val="14"/>
  </w:num>
  <w:num w:numId="9">
    <w:abstractNumId w:val="13"/>
  </w:num>
  <w:num w:numId="10">
    <w:abstractNumId w:val="28"/>
  </w:num>
  <w:num w:numId="11">
    <w:abstractNumId w:val="18"/>
  </w:num>
  <w:num w:numId="12">
    <w:abstractNumId w:val="25"/>
  </w:num>
  <w:num w:numId="13">
    <w:abstractNumId w:val="2"/>
  </w:num>
  <w:num w:numId="14">
    <w:abstractNumId w:val="15"/>
  </w:num>
  <w:num w:numId="15">
    <w:abstractNumId w:val="19"/>
  </w:num>
  <w:num w:numId="16">
    <w:abstractNumId w:val="24"/>
  </w:num>
  <w:num w:numId="17">
    <w:abstractNumId w:val="23"/>
  </w:num>
  <w:num w:numId="18">
    <w:abstractNumId w:val="22"/>
  </w:num>
  <w:num w:numId="19">
    <w:abstractNumId w:val="5"/>
  </w:num>
  <w:num w:numId="20">
    <w:abstractNumId w:val="17"/>
  </w:num>
  <w:num w:numId="21">
    <w:abstractNumId w:val="26"/>
  </w:num>
  <w:num w:numId="22">
    <w:abstractNumId w:val="30"/>
  </w:num>
  <w:num w:numId="23">
    <w:abstractNumId w:val="11"/>
  </w:num>
  <w:num w:numId="24">
    <w:abstractNumId w:val="9"/>
  </w:num>
  <w:num w:numId="25">
    <w:abstractNumId w:val="20"/>
  </w:num>
  <w:num w:numId="26">
    <w:abstractNumId w:val="31"/>
  </w:num>
  <w:num w:numId="27">
    <w:abstractNumId w:val="10"/>
  </w:num>
  <w:num w:numId="28">
    <w:abstractNumId w:val="27"/>
  </w:num>
  <w:num w:numId="29">
    <w:abstractNumId w:val="16"/>
  </w:num>
  <w:num w:numId="30">
    <w:abstractNumId w:val="6"/>
  </w:num>
  <w:num w:numId="31">
    <w:abstractNumId w:val="3"/>
  </w:num>
  <w:num w:numId="32">
    <w:abstractNumId w:val="7"/>
  </w:num>
  <w:num w:numId="33">
    <w:abstractNumId w:val="12"/>
  </w:num>
  <w:num w:numId="34">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47457"/>
  </w:hdrShapeDefaults>
  <w:footnotePr>
    <w:footnote w:id="-1"/>
    <w:footnote w:id="0"/>
  </w:footnotePr>
  <w:endnotePr>
    <w:endnote w:id="-1"/>
    <w:endnote w:id="0"/>
  </w:endnotePr>
  <w:compat/>
  <w:rsids>
    <w:rsidRoot w:val="009A2EC9"/>
    <w:rsid w:val="00001F88"/>
    <w:rsid w:val="00005C1B"/>
    <w:rsid w:val="000150F5"/>
    <w:rsid w:val="000167D2"/>
    <w:rsid w:val="00026522"/>
    <w:rsid w:val="00040FC5"/>
    <w:rsid w:val="000436F0"/>
    <w:rsid w:val="00043758"/>
    <w:rsid w:val="000672C2"/>
    <w:rsid w:val="00072161"/>
    <w:rsid w:val="000872F9"/>
    <w:rsid w:val="000B4F06"/>
    <w:rsid w:val="000B759C"/>
    <w:rsid w:val="000E4403"/>
    <w:rsid w:val="000E611E"/>
    <w:rsid w:val="00101F20"/>
    <w:rsid w:val="001124A6"/>
    <w:rsid w:val="00124071"/>
    <w:rsid w:val="001265C7"/>
    <w:rsid w:val="00170614"/>
    <w:rsid w:val="001852FE"/>
    <w:rsid w:val="001959FA"/>
    <w:rsid w:val="00197E66"/>
    <w:rsid w:val="001A0892"/>
    <w:rsid w:val="001E3085"/>
    <w:rsid w:val="001F204C"/>
    <w:rsid w:val="002078B9"/>
    <w:rsid w:val="00224EE2"/>
    <w:rsid w:val="00225112"/>
    <w:rsid w:val="00252259"/>
    <w:rsid w:val="0026257B"/>
    <w:rsid w:val="00270D36"/>
    <w:rsid w:val="002975ED"/>
    <w:rsid w:val="002B5A6E"/>
    <w:rsid w:val="002C507F"/>
    <w:rsid w:val="002E055A"/>
    <w:rsid w:val="00310638"/>
    <w:rsid w:val="0031393B"/>
    <w:rsid w:val="00334548"/>
    <w:rsid w:val="00335D59"/>
    <w:rsid w:val="003469FA"/>
    <w:rsid w:val="00364B50"/>
    <w:rsid w:val="00375E0B"/>
    <w:rsid w:val="00382D5A"/>
    <w:rsid w:val="003941B0"/>
    <w:rsid w:val="003A282B"/>
    <w:rsid w:val="003B2CEF"/>
    <w:rsid w:val="003D02AA"/>
    <w:rsid w:val="003D4532"/>
    <w:rsid w:val="003E5978"/>
    <w:rsid w:val="003F6DAC"/>
    <w:rsid w:val="00402BD1"/>
    <w:rsid w:val="00433C82"/>
    <w:rsid w:val="004440BF"/>
    <w:rsid w:val="0044429F"/>
    <w:rsid w:val="00445B55"/>
    <w:rsid w:val="00494187"/>
    <w:rsid w:val="004971F7"/>
    <w:rsid w:val="004A1B7D"/>
    <w:rsid w:val="004B3533"/>
    <w:rsid w:val="004C0D99"/>
    <w:rsid w:val="004D51E4"/>
    <w:rsid w:val="004D6D13"/>
    <w:rsid w:val="004E4EC3"/>
    <w:rsid w:val="004E6926"/>
    <w:rsid w:val="005429A8"/>
    <w:rsid w:val="00547E42"/>
    <w:rsid w:val="0056076A"/>
    <w:rsid w:val="00584400"/>
    <w:rsid w:val="005963C0"/>
    <w:rsid w:val="005A13E2"/>
    <w:rsid w:val="005A7DA6"/>
    <w:rsid w:val="005B3011"/>
    <w:rsid w:val="005B76B2"/>
    <w:rsid w:val="005B7F46"/>
    <w:rsid w:val="005E5013"/>
    <w:rsid w:val="006A62E4"/>
    <w:rsid w:val="006C322C"/>
    <w:rsid w:val="006C6825"/>
    <w:rsid w:val="006D2D4D"/>
    <w:rsid w:val="006E6D4B"/>
    <w:rsid w:val="007038D9"/>
    <w:rsid w:val="0071193D"/>
    <w:rsid w:val="007122F6"/>
    <w:rsid w:val="00727902"/>
    <w:rsid w:val="00732375"/>
    <w:rsid w:val="007769C5"/>
    <w:rsid w:val="00791AE6"/>
    <w:rsid w:val="00792A2E"/>
    <w:rsid w:val="007B4ED2"/>
    <w:rsid w:val="007F00C0"/>
    <w:rsid w:val="007F1A99"/>
    <w:rsid w:val="00813252"/>
    <w:rsid w:val="00847BD6"/>
    <w:rsid w:val="00850C29"/>
    <w:rsid w:val="008540BC"/>
    <w:rsid w:val="00854376"/>
    <w:rsid w:val="00866F04"/>
    <w:rsid w:val="008828DE"/>
    <w:rsid w:val="008934E3"/>
    <w:rsid w:val="00893FF5"/>
    <w:rsid w:val="008A0DBC"/>
    <w:rsid w:val="008D1BE4"/>
    <w:rsid w:val="008D5A79"/>
    <w:rsid w:val="008E6C72"/>
    <w:rsid w:val="00905A2E"/>
    <w:rsid w:val="00913EB0"/>
    <w:rsid w:val="00931DD1"/>
    <w:rsid w:val="009756BA"/>
    <w:rsid w:val="0098521E"/>
    <w:rsid w:val="00990526"/>
    <w:rsid w:val="009962E3"/>
    <w:rsid w:val="009A2EC9"/>
    <w:rsid w:val="009B59F0"/>
    <w:rsid w:val="009C2EA1"/>
    <w:rsid w:val="009C3322"/>
    <w:rsid w:val="009C5326"/>
    <w:rsid w:val="009D4F2C"/>
    <w:rsid w:val="00A01439"/>
    <w:rsid w:val="00A035AF"/>
    <w:rsid w:val="00A03EB5"/>
    <w:rsid w:val="00A21441"/>
    <w:rsid w:val="00A217FA"/>
    <w:rsid w:val="00A310FA"/>
    <w:rsid w:val="00A43F11"/>
    <w:rsid w:val="00A45484"/>
    <w:rsid w:val="00A50189"/>
    <w:rsid w:val="00A651F6"/>
    <w:rsid w:val="00A65A5E"/>
    <w:rsid w:val="00A66CB1"/>
    <w:rsid w:val="00A92CF7"/>
    <w:rsid w:val="00AA2D16"/>
    <w:rsid w:val="00AB33A3"/>
    <w:rsid w:val="00AB4690"/>
    <w:rsid w:val="00AC01A3"/>
    <w:rsid w:val="00AD3666"/>
    <w:rsid w:val="00AF372F"/>
    <w:rsid w:val="00AF634D"/>
    <w:rsid w:val="00AF6AC5"/>
    <w:rsid w:val="00B10B35"/>
    <w:rsid w:val="00B17CF7"/>
    <w:rsid w:val="00B33482"/>
    <w:rsid w:val="00B42781"/>
    <w:rsid w:val="00B55278"/>
    <w:rsid w:val="00B61D23"/>
    <w:rsid w:val="00B639A3"/>
    <w:rsid w:val="00B677D6"/>
    <w:rsid w:val="00B81BAF"/>
    <w:rsid w:val="00B858F3"/>
    <w:rsid w:val="00B90847"/>
    <w:rsid w:val="00BA2E94"/>
    <w:rsid w:val="00BA7532"/>
    <w:rsid w:val="00BB6EBC"/>
    <w:rsid w:val="00BC69CB"/>
    <w:rsid w:val="00BC7AB7"/>
    <w:rsid w:val="00BD19E8"/>
    <w:rsid w:val="00BF07D0"/>
    <w:rsid w:val="00C2541B"/>
    <w:rsid w:val="00C523B6"/>
    <w:rsid w:val="00C548F1"/>
    <w:rsid w:val="00C61D99"/>
    <w:rsid w:val="00C671A8"/>
    <w:rsid w:val="00C824E4"/>
    <w:rsid w:val="00C947C8"/>
    <w:rsid w:val="00CB6BF1"/>
    <w:rsid w:val="00CC12BC"/>
    <w:rsid w:val="00CD200D"/>
    <w:rsid w:val="00CE4742"/>
    <w:rsid w:val="00D04E65"/>
    <w:rsid w:val="00D14F3C"/>
    <w:rsid w:val="00D17C94"/>
    <w:rsid w:val="00D333E9"/>
    <w:rsid w:val="00D53668"/>
    <w:rsid w:val="00D67251"/>
    <w:rsid w:val="00D82DE8"/>
    <w:rsid w:val="00D85D9D"/>
    <w:rsid w:val="00D90ED4"/>
    <w:rsid w:val="00DA49EF"/>
    <w:rsid w:val="00DA5603"/>
    <w:rsid w:val="00DB3382"/>
    <w:rsid w:val="00DD1663"/>
    <w:rsid w:val="00DE51B7"/>
    <w:rsid w:val="00E00D15"/>
    <w:rsid w:val="00E05AC2"/>
    <w:rsid w:val="00E05CB8"/>
    <w:rsid w:val="00E0656E"/>
    <w:rsid w:val="00E101FE"/>
    <w:rsid w:val="00E211EB"/>
    <w:rsid w:val="00E42B0A"/>
    <w:rsid w:val="00E472C2"/>
    <w:rsid w:val="00E51809"/>
    <w:rsid w:val="00E56DAC"/>
    <w:rsid w:val="00EE5267"/>
    <w:rsid w:val="00EF10B7"/>
    <w:rsid w:val="00F046F0"/>
    <w:rsid w:val="00F1118C"/>
    <w:rsid w:val="00F161CF"/>
    <w:rsid w:val="00F26F7F"/>
    <w:rsid w:val="00F32606"/>
    <w:rsid w:val="00F33D19"/>
    <w:rsid w:val="00F34A67"/>
    <w:rsid w:val="00F539D8"/>
    <w:rsid w:val="00F668C8"/>
    <w:rsid w:val="00F84D09"/>
    <w:rsid w:val="00F9577D"/>
    <w:rsid w:val="00FB7ED7"/>
    <w:rsid w:val="00FC36B0"/>
    <w:rsid w:val="00FC5107"/>
    <w:rsid w:val="00FE4D7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474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BE4"/>
    <w:pPr>
      <w:suppressAutoHyphens/>
      <w:spacing w:after="0" w:line="240" w:lineRule="auto"/>
    </w:pPr>
    <w:rPr>
      <w:rFonts w:ascii="Times New Roman" w:eastAsia="Times New Roman" w:hAnsi="Times New Roman" w:cs="Calibri"/>
      <w:sz w:val="20"/>
      <w:szCs w:val="20"/>
      <w:lang w:eastAsia="ar-SA"/>
    </w:rPr>
  </w:style>
  <w:style w:type="paragraph" w:styleId="Ttulo1">
    <w:name w:val="heading 1"/>
    <w:basedOn w:val="Normal"/>
    <w:next w:val="Normal"/>
    <w:link w:val="Ttulo1Char"/>
    <w:uiPriority w:val="9"/>
    <w:qFormat/>
    <w:rsid w:val="0056076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2"/>
    <w:basedOn w:val="Normal"/>
    <w:next w:val="Normal"/>
    <w:link w:val="Ttulo2Char"/>
    <w:qFormat/>
    <w:rsid w:val="008D1BE4"/>
    <w:pPr>
      <w:keepNext/>
      <w:tabs>
        <w:tab w:val="left" w:pos="0"/>
      </w:tabs>
      <w:ind w:left="576" w:hanging="576"/>
      <w:jc w:val="both"/>
      <w:outlineLvl w:val="1"/>
    </w:pPr>
    <w:rPr>
      <w:rFonts w:ascii="Arial" w:hAnsi="Arial" w:cs="Times New Roman"/>
      <w:b/>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A2EC9"/>
    <w:rPr>
      <w:rFonts w:ascii="Tahoma" w:hAnsi="Tahoma" w:cs="Tahoma"/>
      <w:sz w:val="16"/>
      <w:szCs w:val="16"/>
    </w:rPr>
  </w:style>
  <w:style w:type="character" w:customStyle="1" w:styleId="TextodebaloChar">
    <w:name w:val="Texto de balão Char"/>
    <w:basedOn w:val="Fontepargpadro"/>
    <w:link w:val="Textodebalo"/>
    <w:uiPriority w:val="99"/>
    <w:semiHidden/>
    <w:rsid w:val="009A2EC9"/>
    <w:rPr>
      <w:rFonts w:ascii="Tahoma" w:hAnsi="Tahoma" w:cs="Tahoma"/>
      <w:sz w:val="16"/>
      <w:szCs w:val="16"/>
    </w:rPr>
  </w:style>
  <w:style w:type="paragraph" w:styleId="Cabealho">
    <w:name w:val="header"/>
    <w:basedOn w:val="Normal"/>
    <w:link w:val="CabealhoChar"/>
    <w:uiPriority w:val="99"/>
    <w:unhideWhenUsed/>
    <w:rsid w:val="009A2EC9"/>
    <w:pPr>
      <w:tabs>
        <w:tab w:val="center" w:pos="4252"/>
        <w:tab w:val="right" w:pos="8504"/>
      </w:tabs>
    </w:pPr>
  </w:style>
  <w:style w:type="character" w:customStyle="1" w:styleId="CabealhoChar">
    <w:name w:val="Cabeçalho Char"/>
    <w:basedOn w:val="Fontepargpadro"/>
    <w:link w:val="Cabealho"/>
    <w:uiPriority w:val="99"/>
    <w:rsid w:val="009A2EC9"/>
  </w:style>
  <w:style w:type="paragraph" w:styleId="Rodap">
    <w:name w:val="footer"/>
    <w:basedOn w:val="Normal"/>
    <w:link w:val="RodapChar"/>
    <w:uiPriority w:val="99"/>
    <w:unhideWhenUsed/>
    <w:rsid w:val="009A2EC9"/>
    <w:pPr>
      <w:tabs>
        <w:tab w:val="center" w:pos="4252"/>
        <w:tab w:val="right" w:pos="8504"/>
      </w:tabs>
    </w:pPr>
  </w:style>
  <w:style w:type="character" w:customStyle="1" w:styleId="RodapChar">
    <w:name w:val="Rodapé Char"/>
    <w:basedOn w:val="Fontepargpadro"/>
    <w:link w:val="Rodap"/>
    <w:uiPriority w:val="99"/>
    <w:rsid w:val="009A2EC9"/>
  </w:style>
  <w:style w:type="paragraph" w:customStyle="1" w:styleId="WW-Textoembloco">
    <w:name w:val="WW-Texto em bloco"/>
    <w:basedOn w:val="Normal"/>
    <w:rsid w:val="00DD1663"/>
    <w:pPr>
      <w:ind w:left="3402" w:right="142"/>
      <w:jc w:val="both"/>
    </w:pPr>
    <w:rPr>
      <w:b/>
      <w:kern w:val="1"/>
      <w:u w:val="single"/>
    </w:rPr>
  </w:style>
  <w:style w:type="paragraph" w:styleId="Corpodetexto2">
    <w:name w:val="Body Text 2"/>
    <w:basedOn w:val="Normal"/>
    <w:link w:val="Corpodetexto2Char"/>
    <w:rsid w:val="00DD1663"/>
    <w:pPr>
      <w:ind w:right="43"/>
      <w:jc w:val="center"/>
    </w:pPr>
    <w:rPr>
      <w:rFonts w:cs="Times New Roman"/>
      <w:b/>
      <w:u w:val="single"/>
      <w:lang w:eastAsia="pt-BR"/>
    </w:rPr>
  </w:style>
  <w:style w:type="character" w:customStyle="1" w:styleId="Corpodetexto2Char">
    <w:name w:val="Corpo de texto 2 Char"/>
    <w:basedOn w:val="Fontepargpadro"/>
    <w:link w:val="Corpodetexto2"/>
    <w:rsid w:val="00DD1663"/>
    <w:rPr>
      <w:rFonts w:ascii="Times New Roman" w:eastAsia="Times New Roman" w:hAnsi="Times New Roman" w:cs="Times New Roman"/>
      <w:b/>
      <w:sz w:val="20"/>
      <w:szCs w:val="20"/>
      <w:u w:val="single"/>
      <w:lang w:eastAsia="pt-BR"/>
    </w:rPr>
  </w:style>
  <w:style w:type="paragraph" w:customStyle="1" w:styleId="Padro">
    <w:name w:val="Padrão"/>
    <w:rsid w:val="00DD1663"/>
    <w:pPr>
      <w:tabs>
        <w:tab w:val="left" w:pos="708"/>
      </w:tabs>
      <w:suppressAutoHyphens/>
    </w:pPr>
    <w:rPr>
      <w:rFonts w:ascii="Times New Roman" w:eastAsia="Times New Roman" w:hAnsi="Times New Roman" w:cs="Calibri"/>
      <w:sz w:val="20"/>
      <w:szCs w:val="20"/>
      <w:lang w:eastAsia="ar-SA"/>
    </w:rPr>
  </w:style>
  <w:style w:type="paragraph" w:styleId="PargrafodaLista">
    <w:name w:val="List Paragraph"/>
    <w:basedOn w:val="Normal"/>
    <w:uiPriority w:val="34"/>
    <w:qFormat/>
    <w:rsid w:val="00DD1663"/>
    <w:pPr>
      <w:ind w:left="720"/>
      <w:contextualSpacing/>
    </w:pPr>
    <w:rPr>
      <w:kern w:val="1"/>
    </w:rPr>
  </w:style>
  <w:style w:type="character" w:customStyle="1" w:styleId="Ttulo2Char">
    <w:name w:val="Título 2 Char"/>
    <w:aliases w:val="t2 Char"/>
    <w:basedOn w:val="Fontepargpadro"/>
    <w:link w:val="Ttulo2"/>
    <w:rsid w:val="008D1BE4"/>
    <w:rPr>
      <w:rFonts w:ascii="Arial" w:eastAsia="Times New Roman" w:hAnsi="Arial" w:cs="Times New Roman"/>
      <w:b/>
      <w:sz w:val="28"/>
      <w:szCs w:val="20"/>
      <w:lang w:eastAsia="ar-SA"/>
    </w:rPr>
  </w:style>
  <w:style w:type="paragraph" w:styleId="Corpodetexto">
    <w:name w:val="Body Text"/>
    <w:basedOn w:val="Normal"/>
    <w:link w:val="CorpodetextoChar1"/>
    <w:rsid w:val="008D1BE4"/>
    <w:pPr>
      <w:spacing w:after="120"/>
    </w:pPr>
    <w:rPr>
      <w:rFonts w:cs="Times New Roman"/>
    </w:rPr>
  </w:style>
  <w:style w:type="character" w:customStyle="1" w:styleId="CorpodetextoChar">
    <w:name w:val="Corpo de texto Char"/>
    <w:basedOn w:val="Fontepargpadro"/>
    <w:link w:val="Corpodetexto"/>
    <w:uiPriority w:val="99"/>
    <w:semiHidden/>
    <w:rsid w:val="008D1BE4"/>
    <w:rPr>
      <w:rFonts w:ascii="Times New Roman" w:eastAsia="Times New Roman" w:hAnsi="Times New Roman" w:cs="Calibri"/>
      <w:sz w:val="20"/>
      <w:szCs w:val="20"/>
      <w:lang w:eastAsia="ar-SA"/>
    </w:rPr>
  </w:style>
  <w:style w:type="character" w:customStyle="1" w:styleId="CorpodetextoChar1">
    <w:name w:val="Corpo de texto Char1"/>
    <w:link w:val="Corpodetexto"/>
    <w:rsid w:val="008D1BE4"/>
    <w:rPr>
      <w:rFonts w:ascii="Times New Roman" w:eastAsia="Times New Roman" w:hAnsi="Times New Roman" w:cs="Times New Roman"/>
      <w:sz w:val="20"/>
      <w:szCs w:val="20"/>
      <w:lang w:eastAsia="ar-SA"/>
    </w:rPr>
  </w:style>
  <w:style w:type="paragraph" w:styleId="Recuodecorpodetexto">
    <w:name w:val="Body Text Indent"/>
    <w:basedOn w:val="Normal"/>
    <w:link w:val="RecuodecorpodetextoChar"/>
    <w:uiPriority w:val="99"/>
    <w:unhideWhenUsed/>
    <w:rsid w:val="001A0892"/>
    <w:pPr>
      <w:spacing w:after="120"/>
      <w:ind w:left="283"/>
    </w:pPr>
  </w:style>
  <w:style w:type="character" w:customStyle="1" w:styleId="RecuodecorpodetextoChar">
    <w:name w:val="Recuo de corpo de texto Char"/>
    <w:basedOn w:val="Fontepargpadro"/>
    <w:link w:val="Recuodecorpodetexto"/>
    <w:uiPriority w:val="99"/>
    <w:rsid w:val="001A0892"/>
    <w:rPr>
      <w:rFonts w:ascii="Times New Roman" w:eastAsia="Times New Roman" w:hAnsi="Times New Roman" w:cs="Calibri"/>
      <w:sz w:val="20"/>
      <w:szCs w:val="20"/>
      <w:lang w:eastAsia="ar-SA"/>
    </w:rPr>
  </w:style>
  <w:style w:type="paragraph" w:customStyle="1" w:styleId="Corpodetexto31">
    <w:name w:val="Corpo de texto 31"/>
    <w:basedOn w:val="Normal"/>
    <w:rsid w:val="001A0892"/>
    <w:pPr>
      <w:spacing w:after="120"/>
    </w:pPr>
    <w:rPr>
      <w:rFonts w:cs="Times New Roman"/>
      <w:sz w:val="16"/>
      <w:szCs w:val="16"/>
      <w:lang w:eastAsia="zh-CN"/>
    </w:rPr>
  </w:style>
  <w:style w:type="character" w:customStyle="1" w:styleId="st">
    <w:name w:val="st"/>
    <w:basedOn w:val="Fontepargpadro"/>
    <w:rsid w:val="001A0892"/>
  </w:style>
  <w:style w:type="paragraph" w:styleId="Lista">
    <w:name w:val="List"/>
    <w:basedOn w:val="Normal"/>
    <w:semiHidden/>
    <w:unhideWhenUsed/>
    <w:rsid w:val="001959FA"/>
    <w:pPr>
      <w:suppressAutoHyphens w:val="0"/>
      <w:ind w:right="142"/>
    </w:pPr>
    <w:rPr>
      <w:rFonts w:cs="Lucida Sans Unicode"/>
      <w:b/>
      <w:sz w:val="24"/>
    </w:rPr>
  </w:style>
  <w:style w:type="character" w:customStyle="1" w:styleId="Ttulo1Char">
    <w:name w:val="Título 1 Char"/>
    <w:basedOn w:val="Fontepargpadro"/>
    <w:link w:val="Ttulo1"/>
    <w:uiPriority w:val="9"/>
    <w:rsid w:val="0056076A"/>
    <w:rPr>
      <w:rFonts w:asciiTheme="majorHAnsi" w:eastAsiaTheme="majorEastAsia" w:hAnsiTheme="majorHAnsi" w:cstheme="majorBidi"/>
      <w:b/>
      <w:bCs/>
      <w:color w:val="365F91" w:themeColor="accent1" w:themeShade="BF"/>
      <w:sz w:val="28"/>
      <w:szCs w:val="28"/>
      <w:lang w:eastAsia="ar-SA"/>
    </w:rPr>
  </w:style>
  <w:style w:type="paragraph" w:customStyle="1" w:styleId="Normal2">
    <w:name w:val="Normal2"/>
    <w:basedOn w:val="Normal"/>
    <w:rsid w:val="0056076A"/>
    <w:rPr>
      <w:rFonts w:cs="Times New Roman"/>
      <w:color w:val="000000"/>
      <w:szCs w:val="24"/>
    </w:rPr>
  </w:style>
  <w:style w:type="paragraph" w:styleId="Corpodetexto3">
    <w:name w:val="Body Text 3"/>
    <w:basedOn w:val="Normal"/>
    <w:link w:val="Corpodetexto3Char"/>
    <w:rsid w:val="0056076A"/>
    <w:pPr>
      <w:suppressAutoHyphens w:val="0"/>
      <w:spacing w:after="120"/>
    </w:pPr>
    <w:rPr>
      <w:rFonts w:cs="Times New Roman"/>
      <w:sz w:val="16"/>
      <w:szCs w:val="16"/>
      <w:lang w:eastAsia="pt-BR"/>
    </w:rPr>
  </w:style>
  <w:style w:type="character" w:customStyle="1" w:styleId="Corpodetexto3Char">
    <w:name w:val="Corpo de texto 3 Char"/>
    <w:basedOn w:val="Fontepargpadro"/>
    <w:link w:val="Corpodetexto3"/>
    <w:rsid w:val="0056076A"/>
    <w:rPr>
      <w:rFonts w:ascii="Times New Roman" w:eastAsia="Times New Roman" w:hAnsi="Times New Roman" w:cs="Times New Roman"/>
      <w:sz w:val="16"/>
      <w:szCs w:val="16"/>
      <w:lang w:eastAsia="pt-BR"/>
    </w:rPr>
  </w:style>
  <w:style w:type="paragraph" w:customStyle="1" w:styleId="Default">
    <w:name w:val="Default"/>
    <w:rsid w:val="00D85D9D"/>
    <w:pPr>
      <w:widowControl w:val="0"/>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item-2">
    <w:name w:val="item-2"/>
    <w:basedOn w:val="Normal"/>
    <w:rsid w:val="00D85D9D"/>
    <w:pPr>
      <w:suppressAutoHyphens w:val="0"/>
      <w:spacing w:before="240" w:after="240" w:line="300" w:lineRule="atLeast"/>
      <w:ind w:left="992" w:hanging="567"/>
      <w:jc w:val="both"/>
    </w:pPr>
    <w:rPr>
      <w:rFonts w:cs="Times New Roman"/>
      <w:sz w:val="24"/>
    </w:rPr>
  </w:style>
  <w:style w:type="character" w:customStyle="1" w:styleId="PGE-Alteraesdestacadas">
    <w:name w:val="PGE - Alterações destacadas"/>
    <w:basedOn w:val="Fontepargpadro"/>
    <w:uiPriority w:val="1"/>
    <w:qFormat/>
    <w:rsid w:val="00791AE6"/>
    <w:rPr>
      <w:rFonts w:ascii="Arial" w:hAnsi="Arial" w:cs="Arial" w:hint="default"/>
      <w:b/>
      <w:bCs w:val="0"/>
      <w:color w:val="000000"/>
      <w:sz w:val="22"/>
      <w:u w:val="single"/>
    </w:rPr>
  </w:style>
  <w:style w:type="paragraph" w:styleId="Textodecomentrio">
    <w:name w:val="annotation text"/>
    <w:basedOn w:val="Normal"/>
    <w:link w:val="TextodecomentrioChar"/>
    <w:uiPriority w:val="99"/>
    <w:unhideWhenUsed/>
    <w:rsid w:val="00AB33A3"/>
    <w:pPr>
      <w:widowControl w:val="0"/>
      <w:suppressAutoHyphens w:val="0"/>
      <w:autoSpaceDE w:val="0"/>
      <w:autoSpaceDN w:val="0"/>
    </w:pPr>
    <w:rPr>
      <w:rFonts w:ascii="Calibri" w:eastAsia="Calibri" w:hAnsi="Calibri"/>
      <w:lang w:val="pt-PT" w:eastAsia="en-US"/>
    </w:rPr>
  </w:style>
  <w:style w:type="character" w:customStyle="1" w:styleId="TextodecomentrioChar">
    <w:name w:val="Texto de comentário Char"/>
    <w:basedOn w:val="Fontepargpadro"/>
    <w:link w:val="Textodecomentrio"/>
    <w:uiPriority w:val="99"/>
    <w:rsid w:val="00AB33A3"/>
    <w:rPr>
      <w:rFonts w:ascii="Calibri" w:eastAsia="Calibri" w:hAnsi="Calibri" w:cs="Calibri"/>
      <w:sz w:val="20"/>
      <w:szCs w:val="20"/>
      <w:lang w:val="pt-PT"/>
    </w:rPr>
  </w:style>
  <w:style w:type="character" w:styleId="Hyperlink">
    <w:name w:val="Hyperlink"/>
    <w:rsid w:val="00494187"/>
    <w:rPr>
      <w:color w:val="0000FF"/>
      <w:u w:val="single"/>
    </w:rPr>
  </w:style>
  <w:style w:type="paragraph" w:customStyle="1" w:styleId="dou-paragraph">
    <w:name w:val="dou-paragraph"/>
    <w:basedOn w:val="Normal"/>
    <w:rsid w:val="00494187"/>
    <w:pPr>
      <w:suppressAutoHyphens w:val="0"/>
      <w:spacing w:before="100" w:beforeAutospacing="1" w:after="100" w:afterAutospacing="1"/>
    </w:pPr>
    <w:rPr>
      <w:rFonts w:cs="Times New Roman"/>
      <w:sz w:val="24"/>
      <w:szCs w:val="24"/>
      <w:lang w:eastAsia="pt-BR"/>
    </w:rPr>
  </w:style>
  <w:style w:type="table" w:styleId="Tabelacomgrade">
    <w:name w:val="Table Grid"/>
    <w:basedOn w:val="Tabelanormal"/>
    <w:uiPriority w:val="39"/>
    <w:rsid w:val="00D82DE8"/>
    <w:pPr>
      <w:spacing w:after="0" w:line="240" w:lineRule="auto"/>
      <w:jc w:val="both"/>
    </w:pPr>
    <w:rPr>
      <w:rFonts w:eastAsiaTheme="minorEastAsia"/>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4440BF"/>
    <w:pPr>
      <w:suppressAutoHyphens w:val="0"/>
      <w:spacing w:before="100" w:beforeAutospacing="1" w:after="100" w:afterAutospacing="1"/>
    </w:pPr>
    <w:rPr>
      <w:rFonts w:cs="Times New Roman"/>
      <w:sz w:val="24"/>
      <w:szCs w:val="24"/>
      <w:lang w:eastAsia="pt-BR"/>
    </w:rPr>
  </w:style>
</w:styles>
</file>

<file path=word/webSettings.xml><?xml version="1.0" encoding="utf-8"?>
<w:webSettings xmlns:r="http://schemas.openxmlformats.org/officeDocument/2006/relationships" xmlns:w="http://schemas.openxmlformats.org/wordprocessingml/2006/main">
  <w:divs>
    <w:div w:id="153492717">
      <w:bodyDiv w:val="1"/>
      <w:marLeft w:val="0"/>
      <w:marRight w:val="0"/>
      <w:marTop w:val="0"/>
      <w:marBottom w:val="0"/>
      <w:divBdr>
        <w:top w:val="none" w:sz="0" w:space="0" w:color="auto"/>
        <w:left w:val="none" w:sz="0" w:space="0" w:color="auto"/>
        <w:bottom w:val="none" w:sz="0" w:space="0" w:color="auto"/>
        <w:right w:val="none" w:sz="0" w:space="0" w:color="auto"/>
      </w:divBdr>
    </w:div>
    <w:div w:id="496384847">
      <w:bodyDiv w:val="1"/>
      <w:marLeft w:val="0"/>
      <w:marRight w:val="0"/>
      <w:marTop w:val="0"/>
      <w:marBottom w:val="0"/>
      <w:divBdr>
        <w:top w:val="none" w:sz="0" w:space="0" w:color="auto"/>
        <w:left w:val="none" w:sz="0" w:space="0" w:color="auto"/>
        <w:bottom w:val="none" w:sz="0" w:space="0" w:color="auto"/>
        <w:right w:val="none" w:sz="0" w:space="0" w:color="auto"/>
      </w:divBdr>
    </w:div>
    <w:div w:id="1616987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ompras@daeamericana.sp.gov.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82818B-D8E7-4F9B-834D-7BF55F36F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2187</Words>
  <Characters>11811</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"Keyla Regina Bento"</dc:creator>
  <cp:lastModifiedBy>d0708</cp:lastModifiedBy>
  <cp:revision>3</cp:revision>
  <cp:lastPrinted>2025-09-05T18:53:00Z</cp:lastPrinted>
  <dcterms:created xsi:type="dcterms:W3CDTF">2025-09-05T18:52:00Z</dcterms:created>
  <dcterms:modified xsi:type="dcterms:W3CDTF">2025-09-05T18:54:00Z</dcterms:modified>
</cp:coreProperties>
</file>